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1E8A" w14:textId="34992B2C" w:rsidR="007C0DDC" w:rsidRPr="004D619E" w:rsidRDefault="007C0DDC" w:rsidP="00836530">
      <w:pPr>
        <w:rPr>
          <w:rFonts w:ascii="Century Gothic" w:hAnsi="Century Gothic"/>
          <w:i/>
        </w:rPr>
      </w:pPr>
      <w:r w:rsidRPr="00961366">
        <w:rPr>
          <w:rFonts w:ascii="Century Gothic" w:hAnsi="Century Gothic"/>
          <w:i/>
          <w:iCs/>
        </w:rPr>
        <w:t xml:space="preserve">Allegato </w:t>
      </w:r>
      <w:r w:rsidR="00AE6252" w:rsidRPr="00961366">
        <w:rPr>
          <w:rFonts w:ascii="Century Gothic" w:hAnsi="Century Gothic"/>
          <w:i/>
          <w:iCs/>
        </w:rPr>
        <w:t>nr.</w:t>
      </w:r>
      <w:r w:rsidR="000D0F8F" w:rsidRPr="00961366">
        <w:rPr>
          <w:rFonts w:ascii="Century Gothic" w:hAnsi="Century Gothic"/>
          <w:i/>
          <w:iCs/>
        </w:rPr>
        <w:t xml:space="preserve"> </w:t>
      </w:r>
      <w:r w:rsidR="00AE6252" w:rsidRPr="00961366">
        <w:rPr>
          <w:rFonts w:ascii="Century Gothic" w:hAnsi="Century Gothic"/>
          <w:i/>
          <w:iCs/>
        </w:rPr>
        <w:t xml:space="preserve">2 </w:t>
      </w:r>
      <w:r w:rsidRPr="00961366">
        <w:rPr>
          <w:rFonts w:ascii="Century Gothic" w:hAnsi="Century Gothic"/>
          <w:i/>
          <w:iCs/>
        </w:rPr>
        <w:t xml:space="preserve">al </w:t>
      </w:r>
      <w:r w:rsidR="00AD21CB" w:rsidRPr="00961366">
        <w:rPr>
          <w:rFonts w:ascii="Century Gothic" w:hAnsi="Century Gothic"/>
          <w:i/>
          <w:iCs/>
        </w:rPr>
        <w:t>d</w:t>
      </w:r>
      <w:r w:rsidRPr="00961366">
        <w:rPr>
          <w:rFonts w:ascii="Century Gothic" w:hAnsi="Century Gothic"/>
          <w:i/>
          <w:iCs/>
        </w:rPr>
        <w:t>ecreto nr</w:t>
      </w:r>
      <w:r w:rsidR="00D05D86" w:rsidRPr="00961366">
        <w:rPr>
          <w:rFonts w:ascii="Century Gothic" w:hAnsi="Century Gothic"/>
          <w:i/>
          <w:iCs/>
        </w:rPr>
        <w:t>.</w:t>
      </w:r>
      <w:r w:rsidR="00961366" w:rsidRPr="00961366">
        <w:rPr>
          <w:rFonts w:ascii="Century Gothic" w:hAnsi="Century Gothic"/>
          <w:i/>
          <w:iCs/>
        </w:rPr>
        <w:t>1</w:t>
      </w:r>
      <w:r w:rsidR="00425387" w:rsidRPr="00961366">
        <w:rPr>
          <w:rFonts w:ascii="Century Gothic" w:hAnsi="Century Gothic"/>
          <w:i/>
          <w:iCs/>
        </w:rPr>
        <w:t xml:space="preserve"> </w:t>
      </w:r>
      <w:r w:rsidR="000D1AF9" w:rsidRPr="00961366">
        <w:rPr>
          <w:rFonts w:ascii="Century Gothic" w:hAnsi="Century Gothic"/>
          <w:i/>
          <w:iCs/>
        </w:rPr>
        <w:t>del</w:t>
      </w:r>
      <w:r w:rsidR="00425387" w:rsidRPr="00961366">
        <w:rPr>
          <w:rFonts w:ascii="Century Gothic" w:hAnsi="Century Gothic"/>
          <w:i/>
          <w:iCs/>
        </w:rPr>
        <w:t xml:space="preserve"> </w:t>
      </w:r>
      <w:r w:rsidR="00961366" w:rsidRPr="00961366">
        <w:rPr>
          <w:rFonts w:ascii="Century Gothic" w:hAnsi="Century Gothic"/>
          <w:i/>
          <w:iCs/>
        </w:rPr>
        <w:t>04</w:t>
      </w:r>
      <w:r w:rsidR="000D1AF9" w:rsidRPr="00961366">
        <w:rPr>
          <w:rFonts w:ascii="Century Gothic" w:hAnsi="Century Gothic"/>
          <w:i/>
          <w:iCs/>
        </w:rPr>
        <w:t>.</w:t>
      </w:r>
      <w:r w:rsidR="00961366" w:rsidRPr="00961366">
        <w:rPr>
          <w:rFonts w:ascii="Century Gothic" w:hAnsi="Century Gothic"/>
          <w:i/>
          <w:iCs/>
        </w:rPr>
        <w:t>01</w:t>
      </w:r>
      <w:r w:rsidR="000D1AF9" w:rsidRPr="00961366">
        <w:rPr>
          <w:rFonts w:ascii="Century Gothic" w:hAnsi="Century Gothic"/>
          <w:i/>
          <w:iCs/>
        </w:rPr>
        <w:t>.</w:t>
      </w:r>
      <w:r w:rsidR="00961366" w:rsidRPr="00961366">
        <w:rPr>
          <w:rFonts w:ascii="Century Gothic" w:hAnsi="Century Gothic"/>
          <w:i/>
          <w:iCs/>
        </w:rPr>
        <w:t>24</w:t>
      </w:r>
      <w:r w:rsidR="00836530" w:rsidRPr="004D619E">
        <w:rPr>
          <w:rFonts w:ascii="Century Gothic" w:hAnsi="Century Gothic"/>
          <w:i/>
        </w:rPr>
        <w:tab/>
      </w:r>
      <w:r w:rsidR="00836530" w:rsidRPr="004D619E">
        <w:rPr>
          <w:rFonts w:ascii="Century Gothic" w:hAnsi="Century Gothic"/>
          <w:i/>
        </w:rPr>
        <w:tab/>
      </w:r>
      <w:r w:rsidR="00836530" w:rsidRPr="004D619E">
        <w:rPr>
          <w:rFonts w:ascii="Century Gothic" w:hAnsi="Century Gothic"/>
          <w:i/>
        </w:rPr>
        <w:tab/>
      </w:r>
      <w:r w:rsidR="00B25772" w:rsidRPr="004D619E">
        <w:rPr>
          <w:rFonts w:ascii="Century Gothic" w:hAnsi="Century Gothic"/>
          <w:i/>
        </w:rPr>
        <w:tab/>
      </w:r>
      <w:r w:rsidR="00B25772" w:rsidRPr="004D619E">
        <w:rPr>
          <w:rFonts w:ascii="Century Gothic" w:hAnsi="Century Gothic"/>
          <w:i/>
        </w:rPr>
        <w:tab/>
      </w:r>
      <w:r w:rsidR="00B25772" w:rsidRPr="004D619E">
        <w:rPr>
          <w:rFonts w:ascii="Century Gothic" w:hAnsi="Century Gothic"/>
          <w:i/>
        </w:rPr>
        <w:tab/>
      </w:r>
      <w:r w:rsidR="00B25772" w:rsidRPr="004D619E">
        <w:rPr>
          <w:rFonts w:ascii="Century Gothic" w:hAnsi="Century Gothic"/>
          <w:i/>
        </w:rPr>
        <w:tab/>
      </w:r>
      <w:r w:rsidR="00B25772" w:rsidRPr="00AE6252">
        <w:rPr>
          <w:noProof/>
          <w:lang w:eastAsia="it-IT"/>
        </w:rPr>
        <w:drawing>
          <wp:inline distT="0" distB="0" distL="0" distR="0" wp14:anchorId="10881EC5" wp14:editId="10881EC6">
            <wp:extent cx="2426468" cy="593678"/>
            <wp:effectExtent l="0" t="0" r="0" b="0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A4AD8816-F43D-4253-B76B-BE181044CC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A4AD8816-F43D-4253-B76B-BE181044CC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6740" cy="598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81E8B" w14:textId="77777777" w:rsidR="003318A3" w:rsidRPr="004D619E" w:rsidRDefault="003318A3" w:rsidP="003318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0881E8C" w14:textId="77777777" w:rsidR="00836530" w:rsidRPr="0000311A" w:rsidRDefault="003318A3" w:rsidP="001F4641">
      <w:pPr>
        <w:spacing w:line="240" w:lineRule="auto"/>
        <w:ind w:right="-455"/>
        <w:jc w:val="center"/>
        <w:rPr>
          <w:rFonts w:ascii="Century Gothic" w:hAnsi="Century Gothic"/>
          <w:b/>
          <w:caps/>
          <w:lang w:val="en-GB"/>
        </w:rPr>
      </w:pPr>
      <w:r w:rsidRPr="004D619E">
        <w:rPr>
          <w:rFonts w:ascii="Century Gothic" w:hAnsi="Century Gothic"/>
          <w:b/>
        </w:rPr>
        <w:t xml:space="preserve"> </w:t>
      </w:r>
      <w:r w:rsidR="00836530" w:rsidRPr="0000311A">
        <w:rPr>
          <w:rFonts w:ascii="Century Gothic" w:hAnsi="Century Gothic"/>
          <w:b/>
          <w:caps/>
          <w:lang w:val="en-GB"/>
        </w:rPr>
        <w:t>European Joint Programme on Rare Diseases (EJP RD)</w:t>
      </w:r>
      <w:r w:rsidR="001F4641" w:rsidRPr="0000311A">
        <w:rPr>
          <w:rFonts w:ascii="Century Gothic" w:hAnsi="Century Gothic"/>
          <w:b/>
          <w:caps/>
          <w:lang w:val="en-GB"/>
        </w:rPr>
        <w:t xml:space="preserve"> </w:t>
      </w:r>
    </w:p>
    <w:p w14:paraId="0273FAF5" w14:textId="77777777" w:rsidR="0000311A" w:rsidRDefault="00836530" w:rsidP="001F4641">
      <w:pPr>
        <w:spacing w:line="240" w:lineRule="auto"/>
        <w:ind w:right="-455"/>
        <w:jc w:val="center"/>
        <w:rPr>
          <w:rFonts w:ascii="Century Gothic" w:hAnsi="Century Gothic"/>
          <w:b/>
          <w:caps/>
          <w:lang w:val="en-GB"/>
        </w:rPr>
      </w:pPr>
      <w:r w:rsidRPr="0000311A">
        <w:rPr>
          <w:rFonts w:ascii="Century Gothic" w:hAnsi="Century Gothic"/>
          <w:b/>
          <w:caps/>
          <w:lang w:val="en-GB"/>
        </w:rPr>
        <w:t>Call for Proposals 20</w:t>
      </w:r>
      <w:r w:rsidR="001A2206" w:rsidRPr="0000311A">
        <w:rPr>
          <w:rFonts w:ascii="Century Gothic" w:hAnsi="Century Gothic"/>
          <w:b/>
          <w:caps/>
          <w:lang w:val="en-GB"/>
        </w:rPr>
        <w:t>2</w:t>
      </w:r>
      <w:r w:rsidR="000D1AF9" w:rsidRPr="0000311A">
        <w:rPr>
          <w:rFonts w:ascii="Century Gothic" w:hAnsi="Century Gothic"/>
          <w:b/>
          <w:caps/>
          <w:lang w:val="en-GB"/>
        </w:rPr>
        <w:t>3</w:t>
      </w:r>
      <w:r w:rsidRPr="0000311A">
        <w:rPr>
          <w:rFonts w:ascii="Century Gothic" w:hAnsi="Century Gothic"/>
          <w:b/>
          <w:caps/>
          <w:lang w:val="en-GB"/>
        </w:rPr>
        <w:t xml:space="preserve"> </w:t>
      </w:r>
    </w:p>
    <w:p w14:paraId="10881E8D" w14:textId="7BC9A961" w:rsidR="00146136" w:rsidRPr="0000311A" w:rsidRDefault="00146136" w:rsidP="001F4641">
      <w:pPr>
        <w:spacing w:line="240" w:lineRule="auto"/>
        <w:ind w:right="-455"/>
        <w:jc w:val="center"/>
        <w:rPr>
          <w:rFonts w:ascii="Century Gothic" w:hAnsi="Century Gothic"/>
          <w:b/>
          <w:caps/>
          <w:lang w:val="en-GB"/>
        </w:rPr>
      </w:pPr>
      <w:r w:rsidRPr="0000311A">
        <w:rPr>
          <w:rFonts w:ascii="Century Gothic" w:hAnsi="Century Gothic"/>
          <w:b/>
          <w:caps/>
          <w:lang w:val="en-GB"/>
        </w:rPr>
        <w:t>sul tema</w:t>
      </w:r>
    </w:p>
    <w:p w14:paraId="4A55E759" w14:textId="77777777" w:rsidR="00347A3F" w:rsidRPr="00347A3F" w:rsidRDefault="001B2A80" w:rsidP="00347A3F">
      <w:pPr>
        <w:spacing w:line="240" w:lineRule="auto"/>
        <w:ind w:right="-455"/>
        <w:jc w:val="center"/>
        <w:rPr>
          <w:rFonts w:ascii="Century Gothic" w:hAnsi="Century Gothic"/>
          <w:b/>
          <w:lang w:val="en-GB"/>
        </w:rPr>
      </w:pPr>
      <w:r w:rsidRPr="001A2206">
        <w:rPr>
          <w:rFonts w:ascii="Century Gothic" w:hAnsi="Century Gothic"/>
          <w:b/>
          <w:lang w:val="en-GB"/>
        </w:rPr>
        <w:t xml:space="preserve"> </w:t>
      </w:r>
      <w:r w:rsidR="003318A3" w:rsidRPr="00347A3F">
        <w:rPr>
          <w:rFonts w:ascii="Century Gothic" w:hAnsi="Century Gothic"/>
          <w:b/>
          <w:lang w:val="en-GB"/>
        </w:rPr>
        <w:t>“</w:t>
      </w:r>
      <w:r w:rsidR="00347A3F" w:rsidRPr="0000311A">
        <w:rPr>
          <w:rFonts w:ascii="Century Gothic" w:hAnsi="Century Gothic"/>
          <w:b/>
          <w:i/>
          <w:iCs/>
          <w:caps/>
          <w:lang w:val="en-GB"/>
        </w:rPr>
        <w:t>Natural History Studies addressing unmet needs in Rare Diseases</w:t>
      </w:r>
      <w:r w:rsidR="00347A3F" w:rsidRPr="00347A3F">
        <w:rPr>
          <w:rFonts w:ascii="Century Gothic" w:hAnsi="Century Gothic"/>
          <w:b/>
          <w:lang w:val="en-GB"/>
        </w:rPr>
        <w:t>”</w:t>
      </w:r>
    </w:p>
    <w:p w14:paraId="10881E8F" w14:textId="3AD584A3" w:rsidR="003318A3" w:rsidRPr="004D619E" w:rsidRDefault="003318A3" w:rsidP="00D4574E">
      <w:pPr>
        <w:pStyle w:val="Default"/>
        <w:rPr>
          <w:rFonts w:ascii="Century Gothic" w:hAnsi="Century Gothic" w:cstheme="minorBidi"/>
          <w:b/>
          <w:i/>
          <w:color w:val="auto"/>
          <w:sz w:val="22"/>
          <w:szCs w:val="22"/>
          <w:lang w:val="en-GB"/>
        </w:rPr>
      </w:pPr>
      <w:r w:rsidRPr="004D619E">
        <w:rPr>
          <w:rFonts w:ascii="Century Gothic" w:hAnsi="Century Gothic" w:cstheme="minorBidi"/>
          <w:b/>
          <w:i/>
          <w:color w:val="auto"/>
          <w:sz w:val="22"/>
          <w:szCs w:val="22"/>
          <w:lang w:val="en-GB"/>
        </w:rPr>
        <w:t xml:space="preserve"> </w:t>
      </w:r>
    </w:p>
    <w:p w14:paraId="10881E90" w14:textId="77777777" w:rsidR="003318A3" w:rsidRPr="004D619E" w:rsidRDefault="003318A3" w:rsidP="001F4641">
      <w:pPr>
        <w:pStyle w:val="Default"/>
        <w:jc w:val="center"/>
        <w:rPr>
          <w:rFonts w:ascii="Century Gothic" w:hAnsi="Century Gothic" w:cstheme="minorBidi"/>
          <w:b/>
          <w:color w:val="auto"/>
          <w:sz w:val="22"/>
          <w:szCs w:val="22"/>
          <w:lang w:val="en-GB"/>
        </w:rPr>
      </w:pPr>
    </w:p>
    <w:p w14:paraId="10881E91" w14:textId="77777777" w:rsidR="00D8333E" w:rsidRDefault="00D8333E" w:rsidP="008A2927">
      <w:pPr>
        <w:jc w:val="center"/>
        <w:rPr>
          <w:rFonts w:ascii="Century Gothic" w:hAnsi="Century Gothic"/>
          <w:b/>
        </w:rPr>
      </w:pPr>
      <w:r w:rsidRPr="000C6F4E">
        <w:rPr>
          <w:rFonts w:ascii="Century Gothic" w:hAnsi="Century Gothic"/>
          <w:b/>
        </w:rPr>
        <w:t xml:space="preserve">ELENCO PROGETTI </w:t>
      </w:r>
      <w:r w:rsidR="000C6F4E" w:rsidRPr="000C6F4E">
        <w:rPr>
          <w:rFonts w:ascii="Century Gothic" w:hAnsi="Century Gothic"/>
          <w:b/>
        </w:rPr>
        <w:t xml:space="preserve">TRANSNAZIONALI </w:t>
      </w:r>
      <w:r w:rsidRPr="000C6F4E">
        <w:rPr>
          <w:rFonts w:ascii="Century Gothic" w:hAnsi="Century Gothic"/>
          <w:b/>
        </w:rPr>
        <w:t>AMMESSI E FINANZIATI</w:t>
      </w:r>
      <w:r w:rsidR="00165C18">
        <w:rPr>
          <w:rFonts w:ascii="Century Gothic" w:hAnsi="Century Gothic"/>
          <w:b/>
        </w:rPr>
        <w:t xml:space="preserve"> DALLA FONDAZIONE REGIONALE PER LA RICERCA BIOMEDICA (FRRB)</w:t>
      </w:r>
    </w:p>
    <w:p w14:paraId="32E18133" w14:textId="77777777" w:rsidR="00FB04ED" w:rsidRDefault="00FB04ED" w:rsidP="008A2927">
      <w:pPr>
        <w:jc w:val="center"/>
        <w:rPr>
          <w:rFonts w:ascii="Century Gothic" w:hAnsi="Century Gothic"/>
          <w:b/>
        </w:rPr>
      </w:pPr>
    </w:p>
    <w:tbl>
      <w:tblPr>
        <w:tblW w:w="14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451"/>
        <w:gridCol w:w="1092"/>
        <w:gridCol w:w="1836"/>
        <w:gridCol w:w="3067"/>
        <w:gridCol w:w="1496"/>
        <w:gridCol w:w="1917"/>
      </w:tblGrid>
      <w:tr w:rsidR="00BD2BCC" w:rsidRPr="00BF65BD" w14:paraId="7FB299D0" w14:textId="77777777" w:rsidTr="007A6D96">
        <w:trPr>
          <w:trHeight w:val="51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C86209" w14:textId="77777777" w:rsidR="00BD2BCC" w:rsidRPr="00690810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 w:rsidRPr="00690810">
              <w:rPr>
                <w:rFonts w:ascii="Century Gothic" w:hAnsi="Century Gothic"/>
                <w:b/>
                <w:iCs/>
                <w:sz w:val="20"/>
                <w:szCs w:val="20"/>
              </w:rPr>
              <w:t>Progetto nr.</w:t>
            </w:r>
          </w:p>
        </w:tc>
        <w:tc>
          <w:tcPr>
            <w:tcW w:w="3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65B2F5" w14:textId="77777777" w:rsidR="00BD2BCC" w:rsidRPr="00690810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 w:rsidRPr="00690810">
              <w:rPr>
                <w:rFonts w:ascii="Century Gothic" w:hAnsi="Century Gothic"/>
                <w:b/>
                <w:iCs/>
                <w:sz w:val="20"/>
                <w:szCs w:val="20"/>
              </w:rPr>
              <w:t>Titolo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38F49FA" w14:textId="77777777" w:rsidR="00BD2BCC" w:rsidRPr="00690810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 w:rsidRPr="00690810"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  <w:t>Acronimo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B15E804" w14:textId="6925EC35" w:rsidR="00BD2BCC" w:rsidRPr="00690810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 w:rsidRPr="00690810">
              <w:rPr>
                <w:rFonts w:ascii="Century Gothic" w:hAnsi="Century Gothic"/>
                <w:b/>
                <w:iCs/>
                <w:sz w:val="20"/>
                <w:szCs w:val="20"/>
              </w:rPr>
              <w:t>Responsabile</w:t>
            </w:r>
            <w:r w:rsidR="00675C6C">
              <w:rPr>
                <w:rFonts w:ascii="Century Gothic" w:hAnsi="Century Gothic"/>
                <w:b/>
                <w:iCs/>
                <w:sz w:val="20"/>
                <w:szCs w:val="20"/>
              </w:rPr>
              <w:t>(i)</w:t>
            </w:r>
            <w:r w:rsidRPr="00690810">
              <w:rPr>
                <w:rFonts w:ascii="Century Gothic" w:hAnsi="Century Gothic"/>
                <w:b/>
                <w:iCs/>
                <w:sz w:val="20"/>
                <w:szCs w:val="20"/>
              </w:rPr>
              <w:t xml:space="preserve"> scientifico</w:t>
            </w:r>
            <w:r w:rsidR="00675C6C">
              <w:rPr>
                <w:rFonts w:ascii="Century Gothic" w:hAnsi="Century Gothic"/>
                <w:b/>
                <w:iCs/>
                <w:sz w:val="20"/>
                <w:szCs w:val="20"/>
              </w:rPr>
              <w:t>(i)</w:t>
            </w:r>
          </w:p>
        </w:tc>
        <w:tc>
          <w:tcPr>
            <w:tcW w:w="3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72C661" w14:textId="77777777" w:rsidR="00BD2BCC" w:rsidRPr="00690810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 w:rsidRPr="00690810">
              <w:rPr>
                <w:rFonts w:ascii="Century Gothic" w:hAnsi="Century Gothic"/>
                <w:b/>
                <w:iCs/>
                <w:sz w:val="20"/>
                <w:szCs w:val="20"/>
              </w:rPr>
              <w:t>Ente(i) richiedente(i)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316AC7" w14:textId="77777777" w:rsidR="00BD2BCC" w:rsidRPr="00690810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</w:pPr>
            <w:r w:rsidRPr="00690810">
              <w:rPr>
                <w:rFonts w:ascii="Century Gothic" w:eastAsia="Times New Roman" w:hAnsi="Century Gothic" w:cs="Calibri Light"/>
                <w:b/>
                <w:bCs/>
                <w:iCs/>
                <w:color w:val="000000"/>
                <w:sz w:val="20"/>
                <w:szCs w:val="20"/>
                <w:lang w:eastAsia="it-IT"/>
              </w:rPr>
              <w:t>Contributo richiesto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DA31BA" w14:textId="77777777" w:rsidR="00BD2BCC" w:rsidRPr="00BF65BD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65BD"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 xml:space="preserve">Contributo </w:t>
            </w:r>
            <w:r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concesso</w:t>
            </w:r>
          </w:p>
        </w:tc>
      </w:tr>
      <w:tr w:rsidR="00BD2BCC" w:rsidRPr="00324CD4" w14:paraId="636FF625" w14:textId="77777777" w:rsidTr="007A6D96">
        <w:trPr>
          <w:trHeight w:val="452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BA53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  <w:r w:rsidRPr="00666C2F"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  <w:t>EJPRD23-108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FBC12" w14:textId="77777777" w:rsidR="00BD2BCC" w:rsidRPr="00690810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</w:pPr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Biomarkers and outcome </w:t>
            </w:r>
            <w:proofErr w:type="spellStart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>PREdictors</w:t>
            </w:r>
            <w:proofErr w:type="spellEnd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 of </w:t>
            </w:r>
            <w:proofErr w:type="spellStart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>paediatriC</w:t>
            </w:r>
            <w:proofErr w:type="spellEnd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>nephrotIc</w:t>
            </w:r>
            <w:proofErr w:type="spellEnd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 syndrome: a genetic, </w:t>
            </w:r>
          </w:p>
          <w:p w14:paraId="586EE80A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</w:pPr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transcriptomic and </w:t>
            </w:r>
            <w:proofErr w:type="spellStart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>SEcretome</w:t>
            </w:r>
            <w:proofErr w:type="spellEnd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>multiomics</w:t>
            </w:r>
            <w:proofErr w:type="spellEnd"/>
            <w:r w:rsidRPr="00690810">
              <w:rPr>
                <w:rFonts w:ascii="Century Gothic" w:eastAsia="Times New Roman" w:hAnsi="Century Gothic" w:cs="Calibri Light"/>
                <w:i/>
                <w:iCs/>
                <w:color w:val="000000"/>
                <w:sz w:val="20"/>
                <w:szCs w:val="20"/>
                <w:lang w:val="en-GB" w:eastAsia="it-IT"/>
              </w:rPr>
              <w:t xml:space="preserve"> study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AEE3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US" w:eastAsia="it-IT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PRECISE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9F97A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  <w:r w:rsidRPr="0055145C">
              <w:rPr>
                <w:rFonts w:ascii="Century Gothic" w:hAnsi="Century Gothic" w:cs="Calibri"/>
                <w:color w:val="000000"/>
                <w:sz w:val="20"/>
                <w:szCs w:val="20"/>
              </w:rPr>
              <w:t>Federica Collino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B44E" w14:textId="77777777" w:rsidR="00BD2BCC" w:rsidRPr="0055145C" w:rsidRDefault="00BD2BCC" w:rsidP="007A6D9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55145C">
              <w:rPr>
                <w:rFonts w:ascii="Century Gothic" w:hAnsi="Century Gothic" w:cs="Calibri"/>
                <w:color w:val="000000"/>
                <w:sz w:val="20"/>
                <w:szCs w:val="20"/>
              </w:rPr>
              <w:t>Università degli Studi di Milano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5FF43" w14:textId="77777777" w:rsidR="00BD2BCC" w:rsidRPr="00BD2BCC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  <w:r w:rsidRPr="00BD2BCC">
              <w:rPr>
                <w:rFonts w:ascii="Century Gothic" w:hAnsi="Century Gothic"/>
                <w:sz w:val="20"/>
                <w:szCs w:val="20"/>
              </w:rPr>
              <w:t>€   218.200,00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2E689B" w14:textId="77777777" w:rsidR="00BD2BCC" w:rsidRPr="00BD2BCC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  <w:r w:rsidRPr="00BD2BCC">
              <w:rPr>
                <w:rFonts w:ascii="Century Gothic" w:hAnsi="Century Gothic"/>
                <w:sz w:val="20"/>
                <w:szCs w:val="20"/>
              </w:rPr>
              <w:t>€   218.200,00</w:t>
            </w:r>
          </w:p>
        </w:tc>
      </w:tr>
      <w:tr w:rsidR="00BD2BCC" w:rsidRPr="00324CD4" w14:paraId="65764F30" w14:textId="77777777" w:rsidTr="007A6D96">
        <w:trPr>
          <w:trHeight w:val="846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E299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FCC4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GB" w:eastAsia="it-IT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EEB3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E40D6" w14:textId="77777777" w:rsidR="00BD2BCC" w:rsidRPr="00324CD4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  <w:r w:rsidRPr="0055145C">
              <w:rPr>
                <w:rFonts w:ascii="Century Gothic" w:hAnsi="Century Gothic" w:cs="Calibri"/>
                <w:color w:val="000000"/>
                <w:sz w:val="20"/>
                <w:szCs w:val="20"/>
              </w:rPr>
              <w:t>Giovanni Montini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A3C96" w14:textId="77777777" w:rsidR="00BD2BCC" w:rsidRPr="0055145C" w:rsidRDefault="00BD2BCC" w:rsidP="007A6D96">
            <w:pPr>
              <w:spacing w:after="0" w:line="240" w:lineRule="auto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55145C">
              <w:rPr>
                <w:rFonts w:ascii="Century Gothic" w:hAnsi="Century Gothic" w:cs="Calibri"/>
                <w:color w:val="000000"/>
                <w:sz w:val="20"/>
                <w:szCs w:val="20"/>
              </w:rPr>
              <w:t>Fondazione IRCCS Ca' Granda - Ospedale Maggiore Policlinico di Milano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34798" w14:textId="77777777" w:rsidR="00BD2BCC" w:rsidRPr="00BD2BCC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  <w:r w:rsidRPr="00BD2BCC">
              <w:rPr>
                <w:rFonts w:ascii="Century Gothic" w:hAnsi="Century Gothic"/>
                <w:sz w:val="20"/>
                <w:szCs w:val="20"/>
              </w:rPr>
              <w:t>€   230.600,00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9E6ADB" w14:textId="77777777" w:rsidR="00BD2BCC" w:rsidRPr="00BD2BCC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color w:val="000000"/>
                <w:sz w:val="20"/>
                <w:szCs w:val="20"/>
                <w:lang w:eastAsia="it-IT"/>
              </w:rPr>
            </w:pPr>
            <w:r w:rsidRPr="00BD2BCC">
              <w:rPr>
                <w:rFonts w:ascii="Century Gothic" w:hAnsi="Century Gothic"/>
                <w:sz w:val="20"/>
                <w:szCs w:val="20"/>
              </w:rPr>
              <w:t>€   230.600,00</w:t>
            </w:r>
          </w:p>
        </w:tc>
      </w:tr>
      <w:tr w:rsidR="00BD2BCC" w:rsidRPr="00BF65BD" w14:paraId="17EF51FC" w14:textId="77777777" w:rsidTr="00BD2BCC">
        <w:trPr>
          <w:trHeight w:val="225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C8D98E" w14:textId="77777777" w:rsidR="00BD2BCC" w:rsidRPr="00BF65BD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65BD"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EBF7"/>
          </w:tcPr>
          <w:p w14:paraId="624ECC63" w14:textId="77777777" w:rsidR="00BD2BCC" w:rsidRPr="00BF65BD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03EDD3" w14:textId="77777777" w:rsidR="00BD2BCC" w:rsidRPr="00BF65BD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65BD"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C774CC" w14:textId="77777777" w:rsidR="00BD2BCC" w:rsidRPr="00BF65BD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65BD"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D871F9" w14:textId="77777777" w:rsidR="00BD2BCC" w:rsidRPr="00BF65BD" w:rsidRDefault="00BD2BCC" w:rsidP="007A6D96">
            <w:pPr>
              <w:spacing w:after="0" w:line="240" w:lineRule="auto"/>
              <w:jc w:val="center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  <w:r w:rsidRPr="00BF65BD"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</w:tcPr>
          <w:p w14:paraId="5D9962AE" w14:textId="77777777" w:rsidR="00BD2BCC" w:rsidRPr="00BF65BD" w:rsidRDefault="00BD2BCC" w:rsidP="007A6D96">
            <w:pPr>
              <w:spacing w:after="0" w:line="240" w:lineRule="auto"/>
              <w:jc w:val="right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F65BD"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 xml:space="preserve">€ </w:t>
            </w:r>
            <w:r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448.800,00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6B858D" w14:textId="77777777" w:rsidR="00BD2BCC" w:rsidRPr="00BF65BD" w:rsidRDefault="00BD2BCC" w:rsidP="007A6D96">
            <w:pPr>
              <w:spacing w:after="0" w:line="240" w:lineRule="auto"/>
              <w:jc w:val="right"/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Calibri Light"/>
                <w:b/>
                <w:bCs/>
                <w:color w:val="000000"/>
                <w:sz w:val="20"/>
                <w:szCs w:val="20"/>
                <w:lang w:eastAsia="it-IT"/>
              </w:rPr>
              <w:t>€ 448.800,00</w:t>
            </w:r>
          </w:p>
        </w:tc>
      </w:tr>
    </w:tbl>
    <w:p w14:paraId="10881EC4" w14:textId="77777777" w:rsidR="00AD21CB" w:rsidRDefault="00AD21CB" w:rsidP="00E36FAC"/>
    <w:sectPr w:rsidR="00AD21CB" w:rsidSect="00836530">
      <w:pgSz w:w="16838" w:h="11906" w:orient="landscape"/>
      <w:pgMar w:top="1134" w:right="962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50FA7" w14:textId="77777777" w:rsidR="0071277D" w:rsidRDefault="0071277D" w:rsidP="003136EE">
      <w:pPr>
        <w:spacing w:after="0" w:line="240" w:lineRule="auto"/>
      </w:pPr>
      <w:r>
        <w:separator/>
      </w:r>
    </w:p>
  </w:endnote>
  <w:endnote w:type="continuationSeparator" w:id="0">
    <w:p w14:paraId="0A69E8FB" w14:textId="77777777" w:rsidR="0071277D" w:rsidRDefault="0071277D" w:rsidP="0031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4731" w14:textId="77777777" w:rsidR="0071277D" w:rsidRDefault="0071277D" w:rsidP="003136EE">
      <w:pPr>
        <w:spacing w:after="0" w:line="240" w:lineRule="auto"/>
      </w:pPr>
      <w:r>
        <w:separator/>
      </w:r>
    </w:p>
  </w:footnote>
  <w:footnote w:type="continuationSeparator" w:id="0">
    <w:p w14:paraId="36A6D85D" w14:textId="77777777" w:rsidR="0071277D" w:rsidRDefault="0071277D" w:rsidP="00313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9621D"/>
    <w:multiLevelType w:val="hybridMultilevel"/>
    <w:tmpl w:val="BB4AA226"/>
    <w:lvl w:ilvl="0" w:tplc="FB7AFE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2732F"/>
    <w:multiLevelType w:val="hybridMultilevel"/>
    <w:tmpl w:val="1F80F82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2D1317"/>
    <w:multiLevelType w:val="hybridMultilevel"/>
    <w:tmpl w:val="FB28D43C"/>
    <w:lvl w:ilvl="0" w:tplc="F518433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75574"/>
    <w:multiLevelType w:val="hybridMultilevel"/>
    <w:tmpl w:val="16C610D2"/>
    <w:lvl w:ilvl="0" w:tplc="B92C7C4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A2E08"/>
    <w:multiLevelType w:val="hybridMultilevel"/>
    <w:tmpl w:val="D8D4FC14"/>
    <w:lvl w:ilvl="0" w:tplc="DC66D23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99990">
    <w:abstractNumId w:val="4"/>
  </w:num>
  <w:num w:numId="2" w16cid:durableId="915214063">
    <w:abstractNumId w:val="2"/>
  </w:num>
  <w:num w:numId="3" w16cid:durableId="291598109">
    <w:abstractNumId w:val="3"/>
  </w:num>
  <w:num w:numId="4" w16cid:durableId="1467429750">
    <w:abstractNumId w:val="0"/>
  </w:num>
  <w:num w:numId="5" w16cid:durableId="135437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F4"/>
    <w:rsid w:val="00000ECD"/>
    <w:rsid w:val="0000311A"/>
    <w:rsid w:val="00057330"/>
    <w:rsid w:val="000A3A7B"/>
    <w:rsid w:val="000C19F3"/>
    <w:rsid w:val="000C6F4E"/>
    <w:rsid w:val="000D0C7F"/>
    <w:rsid w:val="000D0F8F"/>
    <w:rsid w:val="000D1AF9"/>
    <w:rsid w:val="000D2A9C"/>
    <w:rsid w:val="000E1C4A"/>
    <w:rsid w:val="00146136"/>
    <w:rsid w:val="00147DC0"/>
    <w:rsid w:val="00165C18"/>
    <w:rsid w:val="00175E7B"/>
    <w:rsid w:val="001A2206"/>
    <w:rsid w:val="001B2A80"/>
    <w:rsid w:val="001D5169"/>
    <w:rsid w:val="001F4138"/>
    <w:rsid w:val="001F4641"/>
    <w:rsid w:val="00246556"/>
    <w:rsid w:val="0026297F"/>
    <w:rsid w:val="002B15D0"/>
    <w:rsid w:val="002B1C48"/>
    <w:rsid w:val="002D1759"/>
    <w:rsid w:val="00305B8A"/>
    <w:rsid w:val="003136EE"/>
    <w:rsid w:val="003318A3"/>
    <w:rsid w:val="003450A0"/>
    <w:rsid w:val="00347A3F"/>
    <w:rsid w:val="003E1CC9"/>
    <w:rsid w:val="00425387"/>
    <w:rsid w:val="00434DF2"/>
    <w:rsid w:val="004778C0"/>
    <w:rsid w:val="004D4A70"/>
    <w:rsid w:val="004D619E"/>
    <w:rsid w:val="004E7076"/>
    <w:rsid w:val="0051220A"/>
    <w:rsid w:val="00563347"/>
    <w:rsid w:val="005A0E3E"/>
    <w:rsid w:val="0065103C"/>
    <w:rsid w:val="00675C6C"/>
    <w:rsid w:val="006804A0"/>
    <w:rsid w:val="0071277D"/>
    <w:rsid w:val="007576F4"/>
    <w:rsid w:val="007A70C6"/>
    <w:rsid w:val="007C0DDC"/>
    <w:rsid w:val="00804FF5"/>
    <w:rsid w:val="00836530"/>
    <w:rsid w:val="00890E66"/>
    <w:rsid w:val="008A2927"/>
    <w:rsid w:val="008B69F6"/>
    <w:rsid w:val="008B745E"/>
    <w:rsid w:val="00935AF9"/>
    <w:rsid w:val="00953034"/>
    <w:rsid w:val="00961366"/>
    <w:rsid w:val="00962AE7"/>
    <w:rsid w:val="00991540"/>
    <w:rsid w:val="009B1B8F"/>
    <w:rsid w:val="00A75E8E"/>
    <w:rsid w:val="00A864EA"/>
    <w:rsid w:val="00AA05C8"/>
    <w:rsid w:val="00AB170C"/>
    <w:rsid w:val="00AC260E"/>
    <w:rsid w:val="00AC54BB"/>
    <w:rsid w:val="00AD21CB"/>
    <w:rsid w:val="00AD352F"/>
    <w:rsid w:val="00AE5BBC"/>
    <w:rsid w:val="00AE6252"/>
    <w:rsid w:val="00B069B7"/>
    <w:rsid w:val="00B21CDF"/>
    <w:rsid w:val="00B22B59"/>
    <w:rsid w:val="00B25772"/>
    <w:rsid w:val="00B27375"/>
    <w:rsid w:val="00B346FC"/>
    <w:rsid w:val="00BD2BCC"/>
    <w:rsid w:val="00BE691C"/>
    <w:rsid w:val="00C25638"/>
    <w:rsid w:val="00C73FAE"/>
    <w:rsid w:val="00C94FA5"/>
    <w:rsid w:val="00CE3EBD"/>
    <w:rsid w:val="00CF7771"/>
    <w:rsid w:val="00D05D86"/>
    <w:rsid w:val="00D14241"/>
    <w:rsid w:val="00D4574E"/>
    <w:rsid w:val="00D8333E"/>
    <w:rsid w:val="00D86EF2"/>
    <w:rsid w:val="00D9038E"/>
    <w:rsid w:val="00DA0968"/>
    <w:rsid w:val="00DD309F"/>
    <w:rsid w:val="00E10A3B"/>
    <w:rsid w:val="00E3071F"/>
    <w:rsid w:val="00E36FAC"/>
    <w:rsid w:val="00E667F1"/>
    <w:rsid w:val="00E743D9"/>
    <w:rsid w:val="00E7468B"/>
    <w:rsid w:val="00EC11AE"/>
    <w:rsid w:val="00EE0E6C"/>
    <w:rsid w:val="00F12957"/>
    <w:rsid w:val="00F233A0"/>
    <w:rsid w:val="00F84A61"/>
    <w:rsid w:val="00F974B3"/>
    <w:rsid w:val="00FB04ED"/>
    <w:rsid w:val="00FE6660"/>
    <w:rsid w:val="140C2752"/>
    <w:rsid w:val="5C779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1E8A"/>
  <w15:chartTrackingRefBased/>
  <w15:docId w15:val="{04B9DEF3-A92A-4026-AE3B-88B72706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347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2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691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F84A6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31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6EE"/>
  </w:style>
  <w:style w:type="paragraph" w:styleId="Pidipagina">
    <w:name w:val="footer"/>
    <w:basedOn w:val="Normale"/>
    <w:link w:val="PidipaginaCarattere"/>
    <w:uiPriority w:val="99"/>
    <w:unhideWhenUsed/>
    <w:rsid w:val="00313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6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03C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47A3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670CBB96F6CA4DB65262900CFE132B" ma:contentTypeVersion="17" ma:contentTypeDescription="Creare un nuovo documento." ma:contentTypeScope="" ma:versionID="da1f2eecae065ae444539356728fca01">
  <xsd:schema xmlns:xsd="http://www.w3.org/2001/XMLSchema" xmlns:xs="http://www.w3.org/2001/XMLSchema" xmlns:p="http://schemas.microsoft.com/office/2006/metadata/properties" xmlns:ns2="a132fbb7-b71c-4ed5-9e28-4b1e37ad032c" xmlns:ns3="4aedc69c-69ec-40fc-8bf0-0d01cc85ad03" targetNamespace="http://schemas.microsoft.com/office/2006/metadata/properties" ma:root="true" ma:fieldsID="291d418f301afc41d931c44814e0a561" ns2:_="" ns3:_="">
    <xsd:import namespace="a132fbb7-b71c-4ed5-9e28-4b1e37ad032c"/>
    <xsd:import namespace="4aedc69c-69ec-40fc-8bf0-0d01cc85a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bb7-b71c-4ed5-9e28-4b1e37ad0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1b086e8-996c-48cb-b88e-344165895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c69c-69ec-40fc-8bf0-0d01cc85a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bd720-6070-4f49-8972-1022137b1f61}" ma:internalName="TaxCatchAll" ma:showField="CatchAllData" ma:web="4aedc69c-69ec-40fc-8bf0-0d01cc85a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edc69c-69ec-40fc-8bf0-0d01cc85ad03" xsi:nil="true"/>
    <lcf76f155ced4ddcb4097134ff3c332f xmlns="a132fbb7-b71c-4ed5-9e28-4b1e37ad03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9706F-B59E-4F47-BB9C-DEF6A9C6D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2fbb7-b71c-4ed5-9e28-4b1e37ad032c"/>
    <ds:schemaRef ds:uri="4aedc69c-69ec-40fc-8bf0-0d01cc85a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5534B-10D1-4607-B076-3E801BB972D4}">
  <ds:schemaRefs>
    <ds:schemaRef ds:uri="http://schemas.microsoft.com/office/2006/metadata/properties"/>
    <ds:schemaRef ds:uri="http://schemas.microsoft.com/office/infopath/2007/PartnerControls"/>
    <ds:schemaRef ds:uri="4aedc69c-69ec-40fc-8bf0-0d01cc85ad03"/>
    <ds:schemaRef ds:uri="a132fbb7-b71c-4ed5-9e28-4b1e37ad032c"/>
  </ds:schemaRefs>
</ds:datastoreItem>
</file>

<file path=customXml/itemProps3.xml><?xml version="1.0" encoding="utf-8"?>
<ds:datastoreItem xmlns:ds="http://schemas.openxmlformats.org/officeDocument/2006/customXml" ds:itemID="{E8DD529B-8F24-4E7B-8A94-DC960079B1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713</Characters>
  <Application>Microsoft Office Word</Application>
  <DocSecurity>0</DocSecurity>
  <Lines>5</Lines>
  <Paragraphs>1</Paragraphs>
  <ScaleCrop>false</ScaleCrop>
  <Company>Regione Lombardia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De Francesco</dc:creator>
  <cp:keywords/>
  <dc:description/>
  <cp:lastModifiedBy>Valeria Sonzogni</cp:lastModifiedBy>
  <cp:revision>42</cp:revision>
  <cp:lastPrinted>2019-12-19T12:10:00Z</cp:lastPrinted>
  <dcterms:created xsi:type="dcterms:W3CDTF">2019-12-05T09:21:00Z</dcterms:created>
  <dcterms:modified xsi:type="dcterms:W3CDTF">2024-01-04T12:30:00Z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0x01010011670CBB96F6CA4DB65262900CFE132B</vt:lpwstr>
  </property>
  <property fmtid="{D5CDD505-2E9C-101B-9397-08002B2CF9AE}" pid="3" name="MediaServiceImageTags">
    <vt:lpwstr/>
  </property>
</Properties>
</file>