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0D105C5D" w:rsidR="00967F77" w:rsidRPr="00F009DD" w:rsidRDefault="00B37F94" w:rsidP="00401BE8">
      <w:r w:rsidRPr="00E77ACC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7B41927" wp14:editId="2D93861F">
            <wp:simplePos x="0" y="0"/>
            <wp:positionH relativeFrom="column">
              <wp:posOffset>119380</wp:posOffset>
            </wp:positionH>
            <wp:positionV relativeFrom="paragraph">
              <wp:posOffset>255270</wp:posOffset>
            </wp:positionV>
            <wp:extent cx="1850390" cy="799147"/>
            <wp:effectExtent l="0" t="0" r="0" b="1270"/>
            <wp:wrapTopAndBottom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77" w:rsidRPr="00F009DD">
        <w:t xml:space="preserve">                    </w:t>
      </w:r>
      <w:r w:rsidR="00085EF0" w:rsidRPr="00F009DD">
        <w:t xml:space="preserve">    </w:t>
      </w:r>
      <w:r w:rsidR="00967F77" w:rsidRPr="00F009DD">
        <w:t xml:space="preserve">            </w:t>
      </w:r>
      <w:r w:rsidR="00967F77" w:rsidRPr="00F009DD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BCF1A3" wp14:editId="0F8D2FBA">
            <wp:simplePos x="0" y="0"/>
            <wp:positionH relativeFrom="column">
              <wp:posOffset>3458210</wp:posOffset>
            </wp:positionH>
            <wp:positionV relativeFrom="paragraph">
              <wp:posOffset>152400</wp:posOffset>
            </wp:positionV>
            <wp:extent cx="2553335" cy="1005840"/>
            <wp:effectExtent l="0" t="0" r="0" b="3810"/>
            <wp:wrapTopAndBottom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F0BD" w14:textId="77777777" w:rsidR="00E2033C" w:rsidRPr="00F009DD" w:rsidRDefault="00E2033C" w:rsidP="00967F77">
      <w:pPr>
        <w:spacing w:before="120" w:after="0"/>
        <w:jc w:val="center"/>
        <w:rPr>
          <w:rFonts w:ascii="Century Gothic" w:hAnsi="Century Gothic" w:cs="Arial"/>
          <w:b/>
          <w:bCs/>
          <w:szCs w:val="22"/>
        </w:rPr>
      </w:pPr>
    </w:p>
    <w:p w14:paraId="3AFD1E50" w14:textId="77777777" w:rsidR="000E43E4" w:rsidRDefault="000E43E4" w:rsidP="000623CD">
      <w:pPr>
        <w:spacing w:before="120" w:after="0"/>
        <w:jc w:val="center"/>
        <w:rPr>
          <w:rFonts w:ascii="Century Gothic" w:hAnsi="Century Gothic" w:cs="Arial"/>
          <w:b/>
          <w:bCs/>
          <w:i/>
          <w:szCs w:val="22"/>
        </w:rPr>
      </w:pPr>
    </w:p>
    <w:p w14:paraId="24903AAC" w14:textId="77777777" w:rsidR="001D5C30" w:rsidRDefault="001D5C30" w:rsidP="000E43E4">
      <w:pPr>
        <w:spacing w:before="120" w:after="0"/>
        <w:jc w:val="center"/>
        <w:rPr>
          <w:rFonts w:ascii="Century Gothic" w:hAnsi="Century Gothic" w:cs="Arial"/>
          <w:b/>
          <w:bCs/>
          <w:i/>
          <w:szCs w:val="22"/>
        </w:rPr>
      </w:pPr>
    </w:p>
    <w:p w14:paraId="2989707B" w14:textId="77777777" w:rsidR="001D5C30" w:rsidRDefault="001D5C30" w:rsidP="000E43E4">
      <w:pPr>
        <w:spacing w:before="120" w:after="0"/>
        <w:jc w:val="center"/>
        <w:rPr>
          <w:rFonts w:ascii="Century Gothic" w:hAnsi="Century Gothic" w:cs="Arial"/>
          <w:b/>
          <w:bCs/>
          <w:i/>
          <w:szCs w:val="22"/>
        </w:rPr>
      </w:pPr>
    </w:p>
    <w:p w14:paraId="1E199737" w14:textId="77777777" w:rsidR="001D5C30" w:rsidRDefault="001D5C30" w:rsidP="00F036E5">
      <w:pPr>
        <w:spacing w:before="120" w:after="0"/>
        <w:rPr>
          <w:rFonts w:ascii="Century Gothic" w:hAnsi="Century Gothic" w:cs="Arial"/>
          <w:b/>
          <w:bCs/>
          <w:i/>
          <w:szCs w:val="22"/>
        </w:rPr>
      </w:pPr>
    </w:p>
    <w:p w14:paraId="4749EE17" w14:textId="77777777" w:rsidR="001D5C30" w:rsidRDefault="001D5C30" w:rsidP="000A2A87">
      <w:pPr>
        <w:spacing w:before="120" w:after="0"/>
        <w:rPr>
          <w:rFonts w:ascii="Century Gothic" w:hAnsi="Century Gothic" w:cs="Arial"/>
          <w:b/>
          <w:bCs/>
          <w:i/>
          <w:szCs w:val="22"/>
        </w:rPr>
      </w:pPr>
    </w:p>
    <w:p w14:paraId="5611E355" w14:textId="77777777" w:rsidR="00F82F26" w:rsidRDefault="00E60263" w:rsidP="000E43E4">
      <w:pPr>
        <w:spacing w:before="120" w:after="0"/>
        <w:jc w:val="center"/>
        <w:rPr>
          <w:rFonts w:ascii="Century Gothic" w:hAnsi="Century Gothic" w:cs="Arial"/>
          <w:b/>
          <w:bCs/>
          <w:i/>
          <w:color w:val="1C1189"/>
          <w:sz w:val="56"/>
          <w:szCs w:val="56"/>
        </w:rPr>
      </w:pPr>
      <w:r w:rsidRPr="00F82F26">
        <w:rPr>
          <w:rFonts w:ascii="Century Gothic" w:hAnsi="Century Gothic" w:cs="Arial"/>
          <w:b/>
          <w:bCs/>
          <w:i/>
          <w:color w:val="1C1189"/>
          <w:sz w:val="56"/>
          <w:szCs w:val="56"/>
        </w:rPr>
        <w:t>“</w:t>
      </w:r>
      <w:r w:rsidR="00361E8C" w:rsidRPr="00F82F26">
        <w:rPr>
          <w:rFonts w:ascii="Century Gothic" w:hAnsi="Century Gothic" w:cs="Arial"/>
          <w:b/>
          <w:bCs/>
          <w:i/>
          <w:color w:val="1C1189"/>
          <w:sz w:val="56"/>
          <w:szCs w:val="56"/>
        </w:rPr>
        <w:t>PROGETTI DI RETE</w:t>
      </w:r>
      <w:r w:rsidR="000623CD" w:rsidRPr="00F82F26">
        <w:rPr>
          <w:rFonts w:ascii="Century Gothic" w:hAnsi="Century Gothic" w:cs="Arial"/>
          <w:b/>
          <w:bCs/>
          <w:i/>
          <w:color w:val="1C1189"/>
          <w:sz w:val="56"/>
          <w:szCs w:val="56"/>
        </w:rPr>
        <w:t xml:space="preserve"> - II EDITION”</w:t>
      </w:r>
      <w:r w:rsidR="00D152F4" w:rsidRPr="00F82F26">
        <w:rPr>
          <w:rFonts w:ascii="Century Gothic" w:hAnsi="Century Gothic" w:cs="Arial"/>
          <w:b/>
          <w:bCs/>
          <w:i/>
          <w:color w:val="1C1189"/>
          <w:sz w:val="56"/>
          <w:szCs w:val="56"/>
        </w:rPr>
        <w:t xml:space="preserve"> </w:t>
      </w:r>
    </w:p>
    <w:p w14:paraId="54BCF0BF" w14:textId="25AC1798" w:rsidR="00B161E4" w:rsidRPr="0091112A" w:rsidRDefault="00C769CB" w:rsidP="000E43E4">
      <w:pPr>
        <w:spacing w:before="120" w:after="0"/>
        <w:jc w:val="center"/>
        <w:rPr>
          <w:rFonts w:ascii="Century Gothic" w:hAnsi="Century Gothic" w:cs="Arial"/>
          <w:b/>
          <w:bCs/>
          <w:i/>
          <w:sz w:val="44"/>
          <w:szCs w:val="44"/>
          <w:lang w:val="en-US"/>
        </w:rPr>
      </w:pPr>
      <w:r w:rsidRPr="0091112A">
        <w:rPr>
          <w:rFonts w:ascii="Century Gothic" w:hAnsi="Century Gothic" w:cs="Arial"/>
          <w:b/>
          <w:bCs/>
          <w:i/>
          <w:color w:val="1C1189"/>
          <w:sz w:val="56"/>
          <w:szCs w:val="56"/>
          <w:lang w:val="en-US"/>
        </w:rPr>
        <w:t>Call</w:t>
      </w:r>
    </w:p>
    <w:p w14:paraId="54BCF0C0" w14:textId="77777777" w:rsidR="00967F77" w:rsidRPr="0091112A" w:rsidRDefault="00967F77">
      <w:pPr>
        <w:rPr>
          <w:lang w:val="en-US"/>
        </w:rPr>
      </w:pPr>
    </w:p>
    <w:p w14:paraId="54BCF0C1" w14:textId="77777777" w:rsidR="00967F77" w:rsidRPr="0091112A" w:rsidRDefault="00967F77">
      <w:pPr>
        <w:rPr>
          <w:lang w:val="en-US"/>
        </w:rPr>
      </w:pPr>
    </w:p>
    <w:p w14:paraId="54BCF0C6" w14:textId="051469BA" w:rsidR="00A112BC" w:rsidRPr="0091112A" w:rsidRDefault="003A012B" w:rsidP="00B151E6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  <w:r w:rsidRPr="00D0645A">
        <w:rPr>
          <w:rFonts w:ascii="Century Gothic" w:hAnsi="Century Gothic" w:cs="Arial"/>
          <w:b/>
          <w:bCs/>
          <w:color w:val="1C1189"/>
          <w:sz w:val="44"/>
          <w:szCs w:val="44"/>
          <w:lang w:val="en-GB"/>
        </w:rPr>
        <w:t xml:space="preserve">FINAL </w:t>
      </w:r>
      <w:r w:rsidR="00D843A1" w:rsidRPr="00D0645A">
        <w:rPr>
          <w:rFonts w:ascii="Century Gothic" w:hAnsi="Century Gothic" w:cs="Arial"/>
          <w:b/>
          <w:bCs/>
          <w:color w:val="1C1189"/>
          <w:sz w:val="44"/>
          <w:szCs w:val="44"/>
          <w:lang w:val="en-GB"/>
        </w:rPr>
        <w:t>SCIENTIFIC REPORT</w:t>
      </w:r>
    </w:p>
    <w:p w14:paraId="54BCF0C8" w14:textId="77777777" w:rsidR="00CA05F9" w:rsidRPr="0091112A" w:rsidRDefault="00CA05F9" w:rsidP="001D5C30">
      <w:pPr>
        <w:spacing w:before="120" w:after="0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54BCF0C9" w14:textId="01E33E2F" w:rsidR="00CA05F9" w:rsidRPr="0091112A" w:rsidRDefault="001565D3" w:rsidP="00967F77">
      <w:pPr>
        <w:spacing w:before="120" w:after="0"/>
        <w:jc w:val="center"/>
        <w:rPr>
          <w:rFonts w:ascii="Century Gothic" w:hAnsi="Century Gothic" w:cs="Arial"/>
          <w:color w:val="1C1189"/>
          <w:sz w:val="32"/>
          <w:szCs w:val="32"/>
          <w:lang w:val="en-GB"/>
        </w:rPr>
      </w:pPr>
      <w:r w:rsidRPr="0091112A">
        <w:rPr>
          <w:rFonts w:ascii="Century Gothic" w:hAnsi="Century Gothic" w:cs="Arial"/>
          <w:color w:val="1C1189"/>
          <w:sz w:val="32"/>
          <w:szCs w:val="32"/>
          <w:lang w:val="en-GB"/>
        </w:rPr>
        <w:t>Project acronym:</w:t>
      </w:r>
    </w:p>
    <w:p w14:paraId="44700B5A" w14:textId="77777777" w:rsidR="00D0645A" w:rsidRPr="0091112A" w:rsidRDefault="00D0645A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6B1D2752" w14:textId="77777777" w:rsidR="00D0645A" w:rsidRPr="0091112A" w:rsidRDefault="00D0645A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71EBAB23" w14:textId="77777777" w:rsidR="00D0645A" w:rsidRPr="0091112A" w:rsidRDefault="00D0645A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0A0A45EA" w14:textId="77777777" w:rsidR="00D0645A" w:rsidRPr="0091112A" w:rsidRDefault="00D0645A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1A1FF390" w14:textId="77777777" w:rsidR="00D0645A" w:rsidRPr="0091112A" w:rsidRDefault="00D0645A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7B8ACFCE" w14:textId="2B6FB5C5" w:rsidR="00D0645A" w:rsidRPr="00E32098" w:rsidRDefault="00BC6FC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  <w:r w:rsidRPr="00AE31B3">
        <w:rPr>
          <w:rFonts w:cs="Arial"/>
          <w:b/>
          <w:bCs/>
          <w:noProof/>
          <w:sz w:val="50"/>
          <w:szCs w:val="50"/>
          <w:lang w:val="en-GB"/>
        </w:rPr>
        <w:lastRenderedPageBreak/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779D1CA8" wp14:editId="1B90CACE">
                <wp:simplePos x="0" y="0"/>
                <wp:positionH relativeFrom="margin">
                  <wp:posOffset>8890</wp:posOffset>
                </wp:positionH>
                <wp:positionV relativeFrom="margin">
                  <wp:align>top</wp:align>
                </wp:positionV>
                <wp:extent cx="6137275" cy="2190115"/>
                <wp:effectExtent l="0" t="0" r="15875" b="19685"/>
                <wp:wrapSquare wrapText="bothSides"/>
                <wp:docPr id="118" name="Rettangolo con un angolo ritagli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75" cy="2190649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1C11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B1766" w14:textId="77777777" w:rsidR="00BC6FC9" w:rsidRPr="00C3326A" w:rsidRDefault="00BC6FC9" w:rsidP="00BD02CF">
                            <w:pPr>
                              <w:spacing w:after="0" w:line="240" w:lineRule="auto"/>
                              <w:ind w:right="441"/>
                              <w:rPr>
                                <w:rFonts w:ascii="Century Gothic" w:hAnsi="Century Gothic"/>
                                <w:color w:val="1C1189"/>
                                <w:sz w:val="32"/>
                                <w:szCs w:val="36"/>
                                <w:lang w:val="en-GB"/>
                              </w:rPr>
                            </w:pPr>
                            <w:r w:rsidRPr="00C3326A">
                              <w:rPr>
                                <w:rFonts w:ascii="Century Gothic" w:hAnsi="Century Gothic"/>
                                <w:color w:val="1C1189"/>
                                <w:sz w:val="32"/>
                                <w:szCs w:val="36"/>
                                <w:lang w:val="en-GB"/>
                              </w:rPr>
                              <w:t>General instructions</w:t>
                            </w:r>
                          </w:p>
                          <w:p w14:paraId="2BCD4E17" w14:textId="77777777" w:rsidR="00BC6FC9" w:rsidRPr="00C3326A" w:rsidRDefault="00BC6FC9" w:rsidP="00BD02CF">
                            <w:pPr>
                              <w:spacing w:after="0" w:line="240" w:lineRule="auto"/>
                              <w:ind w:right="441"/>
                              <w:rPr>
                                <w:rFonts w:ascii="Century Gothic" w:hAnsi="Century Gothic"/>
                                <w:color w:val="1F497D" w:themeColor="text2"/>
                                <w:szCs w:val="22"/>
                                <w:lang w:val="en-US"/>
                              </w:rPr>
                            </w:pPr>
                          </w:p>
                          <w:p w14:paraId="7E399E5F" w14:textId="5FB4E292" w:rsidR="00BC6FC9" w:rsidRPr="000771AF" w:rsidRDefault="00BC6FC9" w:rsidP="00BD02CF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right="441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The mandatory font is C</w:t>
                            </w:r>
                            <w:r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entury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G</w:t>
                            </w:r>
                            <w:r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othic – font size 11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pt</w:t>
                            </w:r>
                            <w:r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 – line spacing 1</w:t>
                            </w:r>
                            <w:r w:rsidR="000C46C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037D9070" w14:textId="73B2EAD6" w:rsidR="00BC6FC9" w:rsidRDefault="00BC6FC9" w:rsidP="00BD02CF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right="441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Insert the project acronym </w:t>
                            </w:r>
                            <w:r w:rsidR="001565D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on the first page and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in the header</w:t>
                            </w:r>
                            <w:r w:rsidR="001565D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of the report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031AB7C9" w14:textId="732FF2E4" w:rsidR="00BC6FC9" w:rsidRPr="00C16E6B" w:rsidRDefault="00BC6FC9" w:rsidP="00BD02CF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right="441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 w:rsidRPr="0017610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Page limits must be respected for each section</w:t>
                            </w:r>
                            <w:r w:rsidRPr="00EF3E6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  <w:r w:rsidRPr="0017610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>Reports that exceed the stated limits will not be accepted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  <w:r w:rsidR="00E225D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  <w:p w14:paraId="3911470A" w14:textId="54913548" w:rsidR="006368D0" w:rsidRPr="00B65915" w:rsidRDefault="006368D0" w:rsidP="00BD02CF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right="331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Consortia are asked to report 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the </w:t>
                            </w:r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results</w:t>
                            </w:r>
                            <w:r w:rsidR="00AE10B4" w:rsidRP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obtained</w:t>
                            </w:r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, 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the </w:t>
                            </w:r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events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organized</w:t>
                            </w:r>
                            <w:proofErr w:type="gramEnd"/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and publications 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made</w:t>
                            </w:r>
                            <w:r w:rsidR="00AE10B4"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since</w:t>
                            </w:r>
                            <w:r w:rsidR="00AE10B4"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2E0E0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the beginning of the project.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E225D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Therefore, </w:t>
                            </w:r>
                            <w:r w:rsidR="00B6591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references to</w:t>
                            </w:r>
                            <w:r w:rsidR="00E225DC" w:rsidRPr="00B6591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previous reports</w:t>
                            </w:r>
                            <w:r w:rsidR="00B6591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are not allowed</w:t>
                            </w:r>
                            <w:r w:rsidR="00E225DC" w:rsidRPr="00B6591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</w:p>
                          <w:p w14:paraId="12BCE846" w14:textId="288B6999" w:rsidR="00BC6FC9" w:rsidRPr="00E32098" w:rsidRDefault="007E4148" w:rsidP="00BD02CF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ind w:right="441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The collaborative </w:t>
                            </w:r>
                            <w:r w:rsidR="00FE3805"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contribution to the p</w:t>
                            </w:r>
                            <w:r w:rsidR="00BC6FC9"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roject out</w:t>
                            </w:r>
                            <w:r w:rsidR="00AE10B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puts</w:t>
                            </w:r>
                            <w:r w:rsidR="00BC6FC9"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must</w:t>
                            </w:r>
                            <w:r w:rsidR="00FE62ED"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FE3805" w:rsidRPr="005E759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emerge from the report</w:t>
                            </w:r>
                            <w:r w:rsidR="0056736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1CA8" id="Rettangolo con un angolo ritagliato 26" o:spid="_x0000_s1026" style="position:absolute;left:0;text-align:left;margin-left:.7pt;margin-top:0;width:483.25pt;height:172.45pt;z-index:25166131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top;mso-position-vertical-relative:margin;mso-width-percent:0;mso-height-percent:0;mso-width-relative:margin;mso-height-relative:margin;v-text-anchor:top" coordsize="6137275,21906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" adj="-11796480,,5400" path="m,l6137275,r,l6137275,2190649,,2190649,,xe" filled="f" strokecolor="#1c1189" strokeweight=".25pt">
                <v:stroke joinstyle="miter"/>
                <v:formulas/>
                <v:path arrowok="t" o:connecttype="custom" o:connectlocs="0,0;6137275,0;6137275,0;6137275,2190649;0,2190649;0,0" o:connectangles="0,0,0,0,0,0" textboxrect="0,0,6137275,2190649"/>
                <v:textbox inset="18pt,7.2pt,0,7.2pt">
                  <w:txbxContent>
                    <w:p w14:paraId="104B1766" w14:textId="77777777" w:rsidR="00BC6FC9" w:rsidRPr="00C3326A" w:rsidRDefault="00BC6FC9" w:rsidP="00BD02CF">
                      <w:pPr>
                        <w:spacing w:after="0" w:line="240" w:lineRule="auto"/>
                        <w:ind w:right="441"/>
                        <w:rPr>
                          <w:rFonts w:ascii="Century Gothic" w:hAnsi="Century Gothic"/>
                          <w:color w:val="1C1189"/>
                          <w:sz w:val="32"/>
                          <w:szCs w:val="36"/>
                          <w:lang w:val="en-GB"/>
                        </w:rPr>
                      </w:pPr>
                      <w:r w:rsidRPr="00C3326A">
                        <w:rPr>
                          <w:rFonts w:ascii="Century Gothic" w:hAnsi="Century Gothic"/>
                          <w:color w:val="1C1189"/>
                          <w:sz w:val="32"/>
                          <w:szCs w:val="36"/>
                          <w:lang w:val="en-GB"/>
                        </w:rPr>
                        <w:t>General instructions</w:t>
                      </w:r>
                    </w:p>
                    <w:p w14:paraId="2BCD4E17" w14:textId="77777777" w:rsidR="00BC6FC9" w:rsidRPr="00C3326A" w:rsidRDefault="00BC6FC9" w:rsidP="00BD02CF">
                      <w:pPr>
                        <w:spacing w:after="0" w:line="240" w:lineRule="auto"/>
                        <w:ind w:right="441"/>
                        <w:rPr>
                          <w:rFonts w:ascii="Century Gothic" w:hAnsi="Century Gothic"/>
                          <w:color w:val="1F497D" w:themeColor="text2"/>
                          <w:szCs w:val="22"/>
                          <w:lang w:val="en-US"/>
                        </w:rPr>
                      </w:pPr>
                    </w:p>
                    <w:p w14:paraId="7E399E5F" w14:textId="5FB4E292" w:rsidR="00BC6FC9" w:rsidRPr="000771AF" w:rsidRDefault="00BC6FC9" w:rsidP="00BD02CF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line="240" w:lineRule="auto"/>
                        <w:ind w:right="441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The mandatory font is C</w:t>
                      </w:r>
                      <w:r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entury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G</w:t>
                      </w:r>
                      <w:r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othic – font size 11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pt</w:t>
                      </w:r>
                      <w:r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 – line spacing 1</w:t>
                      </w:r>
                      <w:r w:rsidR="000C46C3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037D9070" w14:textId="73B2EAD6" w:rsidR="00BC6FC9" w:rsidRDefault="00BC6FC9" w:rsidP="00BD02CF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line="240" w:lineRule="auto"/>
                        <w:ind w:right="441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Insert the project acronym </w:t>
                      </w:r>
                      <w:r w:rsidR="001565D3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on the first page and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in the header</w:t>
                      </w:r>
                      <w:r w:rsidR="001565D3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of the report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031AB7C9" w14:textId="732FF2E4" w:rsidR="00BC6FC9" w:rsidRPr="00C16E6B" w:rsidRDefault="00BC6FC9" w:rsidP="00BD02CF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line="240" w:lineRule="auto"/>
                        <w:ind w:right="441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</w:pPr>
                      <w:r w:rsidRPr="0017610E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Page limits must be respected for each section</w:t>
                      </w:r>
                      <w:r w:rsidRPr="00EF3E60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. </w:t>
                      </w:r>
                      <w:r w:rsidRPr="0017610E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>Reports that exceed the stated limits will not be accepted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  <w:r w:rsidR="00E225D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  <w:p w14:paraId="3911470A" w14:textId="54913548" w:rsidR="006368D0" w:rsidRPr="00B65915" w:rsidRDefault="006368D0" w:rsidP="00BD02CF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line="240" w:lineRule="auto"/>
                        <w:ind w:right="331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Consortia are asked to report 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the </w:t>
                      </w:r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results</w:t>
                      </w:r>
                      <w:r w:rsidR="00AE10B4" w:rsidRP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obtained</w:t>
                      </w:r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, 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the </w:t>
                      </w:r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events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proofErr w:type="gramStart"/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organized</w:t>
                      </w:r>
                      <w:proofErr w:type="gramEnd"/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and publications 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made</w:t>
                      </w:r>
                      <w:r w:rsidR="00AE10B4"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since</w:t>
                      </w:r>
                      <w:r w:rsidR="00AE10B4"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2E0E0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the beginning of the project.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E225D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Therefore, </w:t>
                      </w:r>
                      <w:r w:rsidR="00B65915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references to</w:t>
                      </w:r>
                      <w:r w:rsidR="00E225DC" w:rsidRPr="00B65915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previous reports</w:t>
                      </w:r>
                      <w:r w:rsidR="00B65915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are not allowed</w:t>
                      </w:r>
                      <w:r w:rsidR="00E225DC" w:rsidRPr="00B65915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. </w:t>
                      </w:r>
                    </w:p>
                    <w:p w14:paraId="12BCE846" w14:textId="288B6999" w:rsidR="00BC6FC9" w:rsidRPr="00E32098" w:rsidRDefault="007E4148" w:rsidP="00BD02CF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line="240" w:lineRule="auto"/>
                        <w:ind w:right="441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The collaborative </w:t>
                      </w:r>
                      <w:r w:rsidR="00FE3805"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contribution to the p</w:t>
                      </w:r>
                      <w:r w:rsidR="00BC6FC9"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roject out</w:t>
                      </w:r>
                      <w:r w:rsidR="00AE10B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puts</w:t>
                      </w:r>
                      <w:r w:rsidR="00BC6FC9"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must</w:t>
                      </w:r>
                      <w:r w:rsidR="00FE62ED"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FE3805" w:rsidRPr="005E759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emerge from the report</w:t>
                      </w:r>
                      <w:r w:rsidR="0056736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BCF0CA" w14:textId="77777777" w:rsidR="00CA05F9" w:rsidRPr="00E32098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54BCF0CB" w14:textId="77777777" w:rsidR="00CA05F9" w:rsidRPr="00E32098" w:rsidRDefault="00CA05F9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08C99B31" w14:textId="77777777" w:rsidR="00B151E6" w:rsidRPr="00E32098" w:rsidRDefault="00B151E6" w:rsidP="00967F77">
      <w:pPr>
        <w:spacing w:before="120" w:after="0"/>
        <w:jc w:val="center"/>
        <w:rPr>
          <w:rFonts w:ascii="Century Gothic" w:hAnsi="Century Gothic" w:cs="Arial"/>
          <w:b/>
          <w:bCs/>
          <w:sz w:val="50"/>
          <w:szCs w:val="50"/>
          <w:lang w:val="en-US"/>
        </w:rPr>
      </w:pPr>
    </w:p>
    <w:p w14:paraId="3E5A49D6" w14:textId="77777777" w:rsidR="000A2A87" w:rsidRPr="00E32098" w:rsidRDefault="000A2A87" w:rsidP="00967F77">
      <w:pPr>
        <w:spacing w:before="120" w:after="0"/>
        <w:jc w:val="center"/>
        <w:rPr>
          <w:rFonts w:ascii="Century Gothic" w:hAnsi="Century Gothic" w:cs="Arial"/>
          <w:b/>
          <w:bCs/>
          <w:sz w:val="36"/>
          <w:szCs w:val="36"/>
          <w:lang w:val="en-US"/>
        </w:rPr>
      </w:pPr>
    </w:p>
    <w:p w14:paraId="428DE69A" w14:textId="77777777" w:rsidR="00C77936" w:rsidRPr="00E32098" w:rsidRDefault="00C77936" w:rsidP="00967F77">
      <w:pPr>
        <w:spacing w:before="120" w:after="0"/>
        <w:jc w:val="center"/>
        <w:rPr>
          <w:rFonts w:ascii="Century Gothic" w:hAnsi="Century Gothic" w:cs="Arial"/>
          <w:b/>
          <w:bCs/>
          <w:sz w:val="36"/>
          <w:szCs w:val="36"/>
          <w:lang w:val="en-US"/>
        </w:rPr>
      </w:pPr>
    </w:p>
    <w:p w14:paraId="54BCF0D6" w14:textId="77777777" w:rsidR="00967F77" w:rsidRPr="00E32098" w:rsidRDefault="00967F77">
      <w:pPr>
        <w:jc w:val="left"/>
        <w:rPr>
          <w:rFonts w:ascii="Century Gothic" w:hAnsi="Century Gothic" w:cs="Arial"/>
          <w:b/>
          <w:bCs/>
          <w:sz w:val="32"/>
          <w:szCs w:val="32"/>
          <w:lang w:val="en-US"/>
        </w:rPr>
      </w:pPr>
      <w:r w:rsidRPr="00E32098">
        <w:rPr>
          <w:rFonts w:ascii="Century Gothic" w:hAnsi="Century Gothic" w:cs="Arial"/>
          <w:b/>
          <w:bCs/>
          <w:sz w:val="32"/>
          <w:szCs w:val="32"/>
          <w:lang w:val="en-US"/>
        </w:rPr>
        <w:br w:type="page"/>
      </w:r>
    </w:p>
    <w:p w14:paraId="0C906E26" w14:textId="36E70BC0" w:rsidR="00832087" w:rsidRDefault="00A51C08" w:rsidP="00EF05BA">
      <w:pPr>
        <w:pStyle w:val="Titolo1"/>
        <w:numPr>
          <w:ilvl w:val="0"/>
          <w:numId w:val="25"/>
        </w:numPr>
      </w:pPr>
      <w:r w:rsidRPr="00832087">
        <w:lastRenderedPageBreak/>
        <w:t>GENERAL PROJECT INFORMATION</w:t>
      </w:r>
    </w:p>
    <w:p w14:paraId="2C9CFB0E" w14:textId="77777777" w:rsidR="00066E7A" w:rsidRPr="00066E7A" w:rsidRDefault="00066E7A" w:rsidP="00066E7A">
      <w:pPr>
        <w:spacing w:after="0"/>
        <w:rPr>
          <w:lang w:val="en-GB"/>
        </w:rPr>
      </w:pPr>
    </w:p>
    <w:p w14:paraId="54BCF0D8" w14:textId="711B4664" w:rsidR="00A51C08" w:rsidRPr="00C42139" w:rsidRDefault="00A51C08" w:rsidP="006A1806">
      <w:pPr>
        <w:pStyle w:val="Paragrafoelenco1"/>
        <w:numPr>
          <w:ilvl w:val="0"/>
          <w:numId w:val="17"/>
        </w:numPr>
        <w:spacing w:after="0" w:line="360" w:lineRule="auto"/>
        <w:ind w:left="709"/>
        <w:rPr>
          <w:rFonts w:ascii="Century Gothic" w:hAnsi="Century Gothic" w:cs="Arial"/>
          <w:i/>
        </w:rPr>
      </w:pPr>
      <w:r w:rsidRPr="00C42139">
        <w:rPr>
          <w:rFonts w:ascii="Century Gothic" w:hAnsi="Century Gothic" w:cs="Arial"/>
          <w:i/>
        </w:rPr>
        <w:t xml:space="preserve">Project </w:t>
      </w:r>
      <w:proofErr w:type="spellStart"/>
      <w:r w:rsidRPr="00C42139">
        <w:rPr>
          <w:rFonts w:ascii="Century Gothic" w:hAnsi="Century Gothic" w:cs="Arial"/>
          <w:i/>
        </w:rPr>
        <w:t>number</w:t>
      </w:r>
      <w:proofErr w:type="spellEnd"/>
      <w:r w:rsidRPr="00C42139">
        <w:rPr>
          <w:rFonts w:ascii="Century Gothic" w:hAnsi="Century Gothic" w:cs="Arial"/>
          <w:i/>
        </w:rPr>
        <w:t xml:space="preserve">: </w:t>
      </w:r>
    </w:p>
    <w:p w14:paraId="54BCF0D9" w14:textId="21ABBBAE" w:rsidR="00A51C08" w:rsidRPr="00C42139" w:rsidRDefault="00A51C08" w:rsidP="006A1806">
      <w:pPr>
        <w:pStyle w:val="Paragrafoelenco1"/>
        <w:numPr>
          <w:ilvl w:val="0"/>
          <w:numId w:val="17"/>
        </w:numPr>
        <w:spacing w:after="0" w:line="360" w:lineRule="auto"/>
        <w:ind w:left="709"/>
        <w:rPr>
          <w:rFonts w:ascii="Century Gothic" w:hAnsi="Century Gothic" w:cs="Arial"/>
          <w:i/>
        </w:rPr>
      </w:pPr>
      <w:r w:rsidRPr="00C42139">
        <w:rPr>
          <w:rFonts w:ascii="Century Gothic" w:hAnsi="Century Gothic" w:cs="Arial"/>
          <w:i/>
        </w:rPr>
        <w:t xml:space="preserve">Project </w:t>
      </w:r>
      <w:proofErr w:type="spellStart"/>
      <w:r w:rsidRPr="00C42139">
        <w:rPr>
          <w:rFonts w:ascii="Century Gothic" w:hAnsi="Century Gothic" w:cs="Arial"/>
          <w:i/>
        </w:rPr>
        <w:t>acronym</w:t>
      </w:r>
      <w:proofErr w:type="spellEnd"/>
      <w:r w:rsidR="001565D3">
        <w:rPr>
          <w:rStyle w:val="Rimandonotaapidipagina"/>
          <w:rFonts w:ascii="Century Gothic" w:hAnsi="Century Gothic" w:cs="Arial"/>
          <w:i/>
        </w:rPr>
        <w:footnoteReference w:id="1"/>
      </w:r>
      <w:r w:rsidRPr="00C42139">
        <w:rPr>
          <w:rFonts w:ascii="Century Gothic" w:hAnsi="Century Gothic" w:cs="Arial"/>
          <w:i/>
        </w:rPr>
        <w:t>:</w:t>
      </w:r>
    </w:p>
    <w:p w14:paraId="54BCF0DA" w14:textId="45BAA15D" w:rsidR="00A51C08" w:rsidRPr="00C42139" w:rsidRDefault="00A51C08" w:rsidP="006A1806">
      <w:pPr>
        <w:pStyle w:val="Paragrafoelenco1"/>
        <w:numPr>
          <w:ilvl w:val="0"/>
          <w:numId w:val="17"/>
        </w:numPr>
        <w:spacing w:after="0" w:line="360" w:lineRule="auto"/>
        <w:ind w:left="709"/>
        <w:rPr>
          <w:rFonts w:ascii="Century Gothic" w:hAnsi="Century Gothic" w:cs="Arial"/>
          <w:i/>
          <w:lang w:val="en-US"/>
        </w:rPr>
      </w:pPr>
      <w:r w:rsidRPr="00C42139">
        <w:rPr>
          <w:rFonts w:ascii="Century Gothic" w:hAnsi="Century Gothic" w:cs="Arial"/>
          <w:i/>
          <w:lang w:val="en-US"/>
        </w:rPr>
        <w:t xml:space="preserve">Project title: </w:t>
      </w:r>
    </w:p>
    <w:p w14:paraId="54BCF0DB" w14:textId="157DA295" w:rsidR="00A51C08" w:rsidRDefault="007D32D7" w:rsidP="006A1806">
      <w:pPr>
        <w:pStyle w:val="Paragrafoelenco1"/>
        <w:numPr>
          <w:ilvl w:val="0"/>
          <w:numId w:val="17"/>
        </w:numPr>
        <w:spacing w:after="0" w:line="360" w:lineRule="auto"/>
        <w:ind w:left="709"/>
        <w:rPr>
          <w:rFonts w:ascii="Century Gothic" w:hAnsi="Century Gothic" w:cs="Arial"/>
          <w:i/>
          <w:lang w:val="en-US"/>
        </w:rPr>
      </w:pPr>
      <w:r>
        <w:rPr>
          <w:rFonts w:ascii="Century Gothic" w:hAnsi="Century Gothic" w:cs="Arial"/>
          <w:i/>
          <w:lang w:val="en-US"/>
        </w:rPr>
        <w:t>Project s</w:t>
      </w:r>
      <w:r w:rsidR="00A51C08" w:rsidRPr="00C42139">
        <w:rPr>
          <w:rFonts w:ascii="Century Gothic" w:hAnsi="Century Gothic" w:cs="Arial"/>
          <w:i/>
          <w:lang w:val="en-US"/>
        </w:rPr>
        <w:t xml:space="preserve">tart date: </w:t>
      </w:r>
    </w:p>
    <w:p w14:paraId="54BCF0DC" w14:textId="0FD2F8C3" w:rsidR="00A51C08" w:rsidRPr="00C42139" w:rsidRDefault="00A51C08" w:rsidP="006A1806">
      <w:pPr>
        <w:pStyle w:val="Paragrafoelenco1"/>
        <w:numPr>
          <w:ilvl w:val="0"/>
          <w:numId w:val="17"/>
        </w:numPr>
        <w:spacing w:after="0" w:line="360" w:lineRule="auto"/>
        <w:ind w:left="709"/>
        <w:rPr>
          <w:rFonts w:ascii="Century Gothic" w:hAnsi="Century Gothic" w:cs="Arial"/>
          <w:iCs/>
        </w:rPr>
      </w:pPr>
      <w:r w:rsidRPr="00C42139">
        <w:rPr>
          <w:rFonts w:ascii="Century Gothic" w:hAnsi="Century Gothic" w:cs="Arial"/>
          <w:i/>
        </w:rPr>
        <w:t xml:space="preserve">Project duration (in </w:t>
      </w:r>
      <w:proofErr w:type="spellStart"/>
      <w:r w:rsidRPr="00C42139">
        <w:rPr>
          <w:rFonts w:ascii="Century Gothic" w:hAnsi="Century Gothic" w:cs="Arial"/>
          <w:i/>
        </w:rPr>
        <w:t>months</w:t>
      </w:r>
      <w:proofErr w:type="spellEnd"/>
      <w:r w:rsidRPr="00C42139">
        <w:rPr>
          <w:rFonts w:ascii="Century Gothic" w:hAnsi="Century Gothic" w:cs="Arial"/>
          <w:i/>
        </w:rPr>
        <w:t>)</w:t>
      </w:r>
      <w:r w:rsidR="00547BBA" w:rsidRPr="00C42139">
        <w:rPr>
          <w:rStyle w:val="Rimandonotaapidipagina"/>
          <w:rFonts w:ascii="Century Gothic" w:hAnsi="Century Gothic" w:cs="Arial"/>
          <w:iCs/>
        </w:rPr>
        <w:footnoteReference w:id="2"/>
      </w:r>
      <w:r w:rsidRPr="00C42139">
        <w:rPr>
          <w:rFonts w:ascii="Century Gothic" w:hAnsi="Century Gothic" w:cs="Arial"/>
          <w:i/>
        </w:rPr>
        <w:t>:</w:t>
      </w:r>
      <w:r w:rsidR="00A52AD3">
        <w:rPr>
          <w:rFonts w:ascii="Century Gothic" w:hAnsi="Century Gothic" w:cs="Arial"/>
          <w:iCs/>
        </w:rPr>
        <w:t xml:space="preserve"> </w:t>
      </w:r>
    </w:p>
    <w:p w14:paraId="036BA0F8" w14:textId="162ED2F5" w:rsidR="00CD24B9" w:rsidRPr="00B57397" w:rsidRDefault="00CD24B9" w:rsidP="00B57397">
      <w:pPr>
        <w:pStyle w:val="Paragrafoelenco1"/>
        <w:numPr>
          <w:ilvl w:val="0"/>
          <w:numId w:val="23"/>
        </w:numPr>
        <w:spacing w:after="0" w:line="240" w:lineRule="auto"/>
        <w:ind w:left="709"/>
        <w:jc w:val="both"/>
        <w:rPr>
          <w:rFonts w:ascii="Century Gothic" w:hAnsi="Century Gothic" w:cs="Arial"/>
          <w:iCs/>
          <w:lang w:val="en-GB"/>
        </w:rPr>
      </w:pPr>
      <w:r w:rsidRPr="007D32D7">
        <w:rPr>
          <w:rFonts w:ascii="Century Gothic" w:hAnsi="Century Gothic" w:cs="Arial"/>
          <w:i/>
          <w:lang w:val="en-GB"/>
        </w:rPr>
        <w:t>Consortium</w:t>
      </w:r>
    </w:p>
    <w:p w14:paraId="2A31D31E" w14:textId="71E7B5B9" w:rsidR="00B57397" w:rsidRDefault="00B57397" w:rsidP="00B57397">
      <w:pPr>
        <w:pStyle w:val="Paragrafoelenco1"/>
        <w:spacing w:after="0" w:line="240" w:lineRule="auto"/>
        <w:ind w:left="709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B57397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Complete the table below.</w:t>
      </w:r>
    </w:p>
    <w:p w14:paraId="63B05DFE" w14:textId="77777777" w:rsidR="00B7558D" w:rsidRPr="00B57397" w:rsidRDefault="00B7558D" w:rsidP="00B57397">
      <w:pPr>
        <w:pStyle w:val="Paragrafoelenco1"/>
        <w:spacing w:after="0" w:line="240" w:lineRule="auto"/>
        <w:ind w:left="709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</w:p>
    <w:tbl>
      <w:tblPr>
        <w:tblpPr w:leftFromText="141" w:rightFromText="141" w:vertAnchor="text" w:tblpX="694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872"/>
        <w:gridCol w:w="3827"/>
        <w:gridCol w:w="1701"/>
      </w:tblGrid>
      <w:tr w:rsidR="00CD24B9" w:rsidRPr="00832087" w14:paraId="25A87359" w14:textId="77777777" w:rsidTr="00B57397">
        <w:trPr>
          <w:trHeight w:val="433"/>
        </w:trPr>
        <w:tc>
          <w:tcPr>
            <w:tcW w:w="1667" w:type="dxa"/>
            <w:shd w:val="clear" w:color="auto" w:fill="DBE5F1" w:themeFill="accent1" w:themeFillTint="33"/>
            <w:vAlign w:val="center"/>
          </w:tcPr>
          <w:p w14:paraId="530AF3EE" w14:textId="77777777" w:rsidR="00CD24B9" w:rsidRPr="004C5FF8" w:rsidRDefault="00CD24B9" w:rsidP="00B5739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  <w:r w:rsidRPr="004C5FF8">
              <w:rPr>
                <w:rFonts w:ascii="Century Gothic" w:hAnsi="Century Gothic"/>
                <w:b/>
                <w:bCs/>
                <w:lang w:val="en-GB"/>
              </w:rPr>
              <w:t>Member</w:t>
            </w: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663CE058" w14:textId="77777777" w:rsidR="00CD24B9" w:rsidRPr="004C5FF8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lang w:val="en-GB"/>
              </w:rPr>
            </w:pPr>
            <w:r w:rsidRPr="004C5FF8">
              <w:rPr>
                <w:rFonts w:ascii="Century Gothic" w:hAnsi="Century Gothic"/>
                <w:b/>
                <w:bCs/>
                <w:lang w:val="en-GB"/>
              </w:rPr>
              <w:t>PI name and last name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8777A4B" w14:textId="77777777" w:rsidR="00CD24B9" w:rsidRPr="004C5FF8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lang w:val="en-GB"/>
              </w:rPr>
            </w:pPr>
            <w:r w:rsidRPr="004C5FF8">
              <w:rPr>
                <w:rFonts w:ascii="Century Gothic" w:hAnsi="Century Gothic"/>
                <w:b/>
                <w:bCs/>
                <w:lang w:val="en-GB"/>
              </w:rPr>
              <w:t>Host Institution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9B5F6C" w14:textId="77777777" w:rsidR="00CD24B9" w:rsidRPr="004C5FF8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lang w:val="en-GB"/>
              </w:rPr>
            </w:pPr>
            <w:r w:rsidRPr="004C5FF8">
              <w:rPr>
                <w:rFonts w:ascii="Century Gothic" w:hAnsi="Century Gothic"/>
                <w:b/>
                <w:bCs/>
                <w:lang w:val="en-GB"/>
              </w:rPr>
              <w:t>Host Institution abbreviation</w:t>
            </w:r>
          </w:p>
        </w:tc>
      </w:tr>
      <w:tr w:rsidR="00CD24B9" w:rsidRPr="00832087" w14:paraId="355B5778" w14:textId="77777777" w:rsidTr="00B57397">
        <w:trPr>
          <w:trHeight w:val="340"/>
        </w:trPr>
        <w:tc>
          <w:tcPr>
            <w:tcW w:w="1667" w:type="dxa"/>
            <w:vAlign w:val="center"/>
          </w:tcPr>
          <w:p w14:paraId="4A5DF140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  <w:r w:rsidRPr="00832087">
              <w:rPr>
                <w:rFonts w:ascii="Century Gothic" w:hAnsi="Century Gothic" w:cs="Arial"/>
                <w:szCs w:val="22"/>
                <w:lang w:val="en-GB"/>
              </w:rPr>
              <w:t>Coordinator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0FD0EE0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7306D0F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D4AF70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</w:tr>
      <w:tr w:rsidR="00CD24B9" w:rsidRPr="00832087" w14:paraId="03D20B9B" w14:textId="77777777" w:rsidTr="00B57397">
        <w:trPr>
          <w:trHeight w:val="340"/>
        </w:trPr>
        <w:tc>
          <w:tcPr>
            <w:tcW w:w="1667" w:type="dxa"/>
            <w:vAlign w:val="center"/>
          </w:tcPr>
          <w:p w14:paraId="0C377322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  <w:r w:rsidRPr="00832087">
              <w:rPr>
                <w:rFonts w:ascii="Century Gothic" w:hAnsi="Century Gothic" w:cs="Arial"/>
                <w:szCs w:val="22"/>
                <w:lang w:val="en-GB"/>
              </w:rPr>
              <w:t>Partner 1</w:t>
            </w:r>
          </w:p>
        </w:tc>
        <w:tc>
          <w:tcPr>
            <w:tcW w:w="1872" w:type="dxa"/>
            <w:vAlign w:val="center"/>
          </w:tcPr>
          <w:p w14:paraId="46489F57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6B15AB16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9516D12" w14:textId="77777777" w:rsidR="00CD24B9" w:rsidRPr="00832087" w:rsidRDefault="00CD24B9" w:rsidP="00B57397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GB"/>
              </w:rPr>
            </w:pPr>
          </w:p>
        </w:tc>
      </w:tr>
    </w:tbl>
    <w:p w14:paraId="6FD0C965" w14:textId="6A7EF40E" w:rsidR="00CD24B9" w:rsidRDefault="00CD24B9" w:rsidP="00B57397">
      <w:pPr>
        <w:spacing w:after="0" w:line="360" w:lineRule="auto"/>
        <w:ind w:firstLine="708"/>
        <w:rPr>
          <w:rFonts w:ascii="Century Gothic" w:hAnsi="Century Gothic" w:cs="Arial"/>
          <w:i/>
          <w:sz w:val="16"/>
          <w:szCs w:val="16"/>
          <w:lang w:val="en-GB"/>
        </w:rPr>
      </w:pPr>
      <w:r w:rsidRPr="006771BB">
        <w:rPr>
          <w:rFonts w:ascii="Century Gothic" w:hAnsi="Century Gothic"/>
          <w:i/>
          <w:color w:val="A6A6A6" w:themeColor="background1" w:themeShade="A6"/>
          <w:spacing w:val="1"/>
          <w:sz w:val="16"/>
          <w:szCs w:val="16"/>
          <w:lang w:val="en-US"/>
        </w:rPr>
        <w:t>[Note: add rows if necessary]</w:t>
      </w:r>
    </w:p>
    <w:p w14:paraId="4EE1593C" w14:textId="77777777" w:rsidR="00FA6DC8" w:rsidRPr="002B2943" w:rsidRDefault="00FA6DC8" w:rsidP="002B2943">
      <w:pPr>
        <w:spacing w:after="0" w:line="360" w:lineRule="auto"/>
        <w:rPr>
          <w:rFonts w:ascii="Century Gothic" w:hAnsi="Century Gothic" w:cs="Arial"/>
          <w:i/>
          <w:sz w:val="16"/>
          <w:szCs w:val="16"/>
          <w:lang w:val="en-GB"/>
        </w:rPr>
      </w:pPr>
    </w:p>
    <w:p w14:paraId="7EED04A2" w14:textId="456B62EC" w:rsidR="00B71C82" w:rsidRPr="00D336BB" w:rsidRDefault="00B71C82" w:rsidP="00EF05BA">
      <w:pPr>
        <w:pStyle w:val="Titolo1"/>
      </w:pPr>
      <w:bookmarkStart w:id="0" w:name="_Toc98749478"/>
      <w:bookmarkStart w:id="1" w:name="_Toc126247514"/>
      <w:r w:rsidRPr="00D336BB">
        <w:t>LIST</w:t>
      </w:r>
      <w:bookmarkEnd w:id="0"/>
      <w:bookmarkEnd w:id="1"/>
      <w:r w:rsidR="002136B7">
        <w:t xml:space="preserve"> OF ABBREVIATIONS</w:t>
      </w:r>
    </w:p>
    <w:p w14:paraId="291DAFDE" w14:textId="6DF9DDF1" w:rsidR="006C4D91" w:rsidRPr="009200A4" w:rsidRDefault="00B71C82" w:rsidP="009200A4">
      <w:pPr>
        <w:spacing w:after="0"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Provide a list of all abbreviations </w:t>
      </w:r>
      <w:r w:rsidR="002136B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and acronyms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used throughout this report (no page limit).</w:t>
      </w:r>
    </w:p>
    <w:p w14:paraId="564DD4BA" w14:textId="77777777" w:rsidR="00E748E7" w:rsidRPr="00E748E7" w:rsidRDefault="00E748E7" w:rsidP="000A3B32">
      <w:pPr>
        <w:spacing w:after="0"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</w:p>
    <w:p w14:paraId="2A830BF7" w14:textId="6B154368" w:rsidR="007D3ECE" w:rsidRDefault="00A51C08" w:rsidP="00EF05BA">
      <w:pPr>
        <w:pStyle w:val="Titolo1"/>
      </w:pPr>
      <w:r w:rsidRPr="000623CD">
        <w:t xml:space="preserve"> ACHIEVEMENTS </w:t>
      </w:r>
      <w:r w:rsidR="00B65915">
        <w:t>OF THE</w:t>
      </w:r>
      <w:r w:rsidR="005A292C">
        <w:t xml:space="preserve"> PROJECT</w:t>
      </w:r>
    </w:p>
    <w:p w14:paraId="780FA889" w14:textId="77777777" w:rsidR="007D3ECE" w:rsidRPr="007D3ECE" w:rsidRDefault="007D3ECE" w:rsidP="007D3ECE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292179"/>
          <w:szCs w:val="26"/>
          <w:lang w:val="en-US" w:eastAsia="it-IT"/>
        </w:rPr>
      </w:pPr>
    </w:p>
    <w:p w14:paraId="184D7CC8" w14:textId="77777777" w:rsidR="007D3ECE" w:rsidRPr="007D3ECE" w:rsidRDefault="007D3ECE" w:rsidP="007D3ECE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292179"/>
          <w:szCs w:val="26"/>
          <w:lang w:val="en-US" w:eastAsia="it-IT"/>
        </w:rPr>
      </w:pPr>
    </w:p>
    <w:p w14:paraId="1CB91F4F" w14:textId="77777777" w:rsidR="007D3ECE" w:rsidRPr="007D3ECE" w:rsidRDefault="007D3ECE" w:rsidP="007D3ECE">
      <w:pPr>
        <w:pStyle w:val="Paragrafoelenco"/>
        <w:keepNext/>
        <w:keepLines/>
        <w:numPr>
          <w:ilvl w:val="0"/>
          <w:numId w:val="26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292179"/>
          <w:szCs w:val="26"/>
          <w:lang w:val="en-US" w:eastAsia="it-IT"/>
        </w:rPr>
      </w:pPr>
    </w:p>
    <w:p w14:paraId="7CC3031A" w14:textId="21CAA50C" w:rsidR="00EC4C59" w:rsidRPr="007D3ECE" w:rsidRDefault="00EC4C59" w:rsidP="0073692C">
      <w:pPr>
        <w:pStyle w:val="Titolo2"/>
        <w:rPr>
          <w:lang w:val="en-US"/>
        </w:rPr>
      </w:pPr>
      <w:r>
        <w:rPr>
          <w:lang w:val="en-US"/>
        </w:rPr>
        <w:t>D</w:t>
      </w:r>
      <w:r w:rsidRPr="007D3ECE">
        <w:rPr>
          <w:lang w:val="en-US"/>
        </w:rPr>
        <w:t>eliverables</w:t>
      </w:r>
    </w:p>
    <w:p w14:paraId="54BCF0E1" w14:textId="04F86AE9" w:rsidR="002E4899" w:rsidRPr="009200A4" w:rsidRDefault="001565D3" w:rsidP="009200A4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omplete the table 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below 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by reporting all the deliverables indicated in “Section II.3 - List of Deliverables per months” of the project proposal, specifying the reference </w:t>
      </w:r>
      <w:r w:rsidR="0062648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work package (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WP</w:t>
      </w:r>
      <w:r w:rsidR="0062648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)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, the</w:t>
      </w:r>
      <w:r w:rsidR="003B3DD1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B3DD1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original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timing</w:t>
      </w:r>
      <w:r w:rsidR="00DF7B4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(delivery month)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indicating whether the specific </w:t>
      </w:r>
      <w:r w:rsidR="003B3DD1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deliverable ha</w:t>
      </w:r>
      <w:r w:rsidR="00A83A6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0623C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3B3DD1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been </w:t>
      </w:r>
      <w:r w:rsidR="000623C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accomplished or not</w:t>
      </w:r>
      <w:r w:rsidR="002E489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8A7FE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Deliverables </w:t>
      </w:r>
      <w:r w:rsidR="005B1CBA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that have been </w:t>
      </w:r>
      <w:r w:rsidR="00203FCB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modified prior to the project start</w:t>
      </w:r>
      <w:r w:rsidR="00FA121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E91F33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due to project remodulation</w:t>
      </w:r>
      <w:r w:rsidR="0073692C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E91F33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budget reductions requested by the reviewers</w:t>
      </w:r>
      <w:r w:rsidR="007E74C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involved in the evaluation of the original projects,</w:t>
      </w:r>
      <w:r w:rsidR="001033A0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should be </w:t>
      </w:r>
      <w:r w:rsidR="00172E93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highlighted</w:t>
      </w:r>
      <w:r w:rsidR="001033A0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by </w:t>
      </w:r>
      <w:r w:rsidR="00203FCB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asterisk</w:t>
      </w:r>
      <w:r w:rsidR="00053D0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1033A0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(*)</w:t>
      </w:r>
      <w:r w:rsidR="00C27BF3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7F682D21" w14:textId="77777777" w:rsidR="00403AD3" w:rsidRPr="006C4D91" w:rsidRDefault="00403AD3" w:rsidP="007D3ECE">
      <w:pPr>
        <w:spacing w:after="0" w:line="240" w:lineRule="auto"/>
        <w:ind w:right="-28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8"/>
        <w:gridCol w:w="598"/>
        <w:gridCol w:w="1166"/>
        <w:gridCol w:w="898"/>
        <w:gridCol w:w="927"/>
      </w:tblGrid>
      <w:tr w:rsidR="00F201A2" w:rsidRPr="00F201A2" w14:paraId="54BCF0E7" w14:textId="77777777" w:rsidTr="00B04564">
        <w:trPr>
          <w:trHeight w:val="775"/>
        </w:trPr>
        <w:tc>
          <w:tcPr>
            <w:tcW w:w="6128" w:type="dxa"/>
            <w:shd w:val="clear" w:color="auto" w:fill="DBE5F1" w:themeFill="accent1" w:themeFillTint="33"/>
            <w:vAlign w:val="center"/>
          </w:tcPr>
          <w:p w14:paraId="54BCF0E2" w14:textId="0E3FBED3" w:rsidR="00A51C08" w:rsidRPr="00B12022" w:rsidRDefault="006D5BA2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b/>
                <w:szCs w:val="22"/>
                <w:lang w:val="en-US"/>
              </w:rPr>
              <w:t>List of d</w:t>
            </w:r>
            <w:r w:rsidR="00A51C08" w:rsidRPr="00B12022">
              <w:rPr>
                <w:rFonts w:ascii="Century Gothic" w:hAnsi="Century Gothic" w:cs="Arial"/>
                <w:b/>
                <w:szCs w:val="22"/>
                <w:lang w:val="en-US"/>
              </w:rPr>
              <w:t>eliverables</w:t>
            </w:r>
          </w:p>
        </w:tc>
        <w:tc>
          <w:tcPr>
            <w:tcW w:w="598" w:type="dxa"/>
            <w:shd w:val="clear" w:color="auto" w:fill="DBE5F1" w:themeFill="accent1" w:themeFillTint="33"/>
            <w:vAlign w:val="center"/>
          </w:tcPr>
          <w:p w14:paraId="54BCF0E3" w14:textId="77777777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b/>
                <w:szCs w:val="22"/>
                <w:lang w:val="en-US"/>
              </w:rPr>
              <w:t>WP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54BCF0E4" w14:textId="1ACCA27C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b/>
                <w:szCs w:val="22"/>
                <w:lang w:val="en-US"/>
              </w:rPr>
              <w:t>Timing</w:t>
            </w:r>
          </w:p>
          <w:p w14:paraId="54BCF0E5" w14:textId="67C97BD8" w:rsidR="00A51C08" w:rsidRPr="0048358E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bCs/>
                <w:szCs w:val="22"/>
                <w:lang w:val="en-US"/>
              </w:rPr>
            </w:pPr>
            <w:r w:rsidRPr="0048358E">
              <w:rPr>
                <w:rFonts w:ascii="Century Gothic" w:hAnsi="Century Gothic" w:cs="Arial"/>
                <w:bCs/>
                <w:szCs w:val="22"/>
                <w:lang w:val="en-US"/>
              </w:rPr>
              <w:t>(month)</w:t>
            </w:r>
          </w:p>
        </w:tc>
        <w:tc>
          <w:tcPr>
            <w:tcW w:w="1825" w:type="dxa"/>
            <w:gridSpan w:val="2"/>
            <w:shd w:val="clear" w:color="auto" w:fill="DBE5F1" w:themeFill="accent1" w:themeFillTint="33"/>
            <w:vAlign w:val="center"/>
          </w:tcPr>
          <w:p w14:paraId="54BCF0E6" w14:textId="77777777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b/>
                <w:szCs w:val="22"/>
                <w:lang w:val="en-US"/>
              </w:rPr>
              <w:t>Completed</w:t>
            </w:r>
          </w:p>
        </w:tc>
      </w:tr>
      <w:tr w:rsidR="00403AD3" w:rsidRPr="00F201A2" w14:paraId="54BCF0ED" w14:textId="77777777" w:rsidTr="00B04564">
        <w:trPr>
          <w:trHeight w:val="340"/>
        </w:trPr>
        <w:tc>
          <w:tcPr>
            <w:tcW w:w="7892" w:type="dxa"/>
            <w:gridSpan w:val="3"/>
            <w:shd w:val="clear" w:color="auto" w:fill="BFBFBF"/>
            <w:vAlign w:val="center"/>
          </w:tcPr>
          <w:p w14:paraId="54BCF0EA" w14:textId="77777777" w:rsidR="00403AD3" w:rsidRPr="00B12022" w:rsidRDefault="00403AD3" w:rsidP="00B04564">
            <w:pPr>
              <w:spacing w:after="0" w:line="360" w:lineRule="auto"/>
              <w:jc w:val="center"/>
              <w:rPr>
                <w:rFonts w:ascii="Century Gothic" w:hAnsi="Century Gothic" w:cs="Arial"/>
                <w:szCs w:val="22"/>
                <w:highlight w:val="darkGray"/>
                <w:lang w:val="en-US"/>
              </w:rPr>
            </w:pPr>
          </w:p>
        </w:tc>
        <w:tc>
          <w:tcPr>
            <w:tcW w:w="898" w:type="dxa"/>
            <w:vAlign w:val="center"/>
          </w:tcPr>
          <w:p w14:paraId="54BCF0EB" w14:textId="77777777" w:rsidR="00403AD3" w:rsidRPr="00B12022" w:rsidRDefault="00403AD3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szCs w:val="22"/>
                <w:lang w:val="en-US"/>
              </w:rPr>
              <w:t>YES</w:t>
            </w:r>
          </w:p>
        </w:tc>
        <w:tc>
          <w:tcPr>
            <w:tcW w:w="927" w:type="dxa"/>
            <w:vAlign w:val="center"/>
          </w:tcPr>
          <w:p w14:paraId="54BCF0EC" w14:textId="77777777" w:rsidR="00403AD3" w:rsidRPr="00B12022" w:rsidRDefault="00403AD3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szCs w:val="22"/>
                <w:lang w:val="en-US"/>
              </w:rPr>
              <w:t>NO</w:t>
            </w:r>
          </w:p>
        </w:tc>
      </w:tr>
      <w:tr w:rsidR="00F201A2" w:rsidRPr="00F201A2" w14:paraId="54BCF0F3" w14:textId="77777777" w:rsidTr="00B04564">
        <w:trPr>
          <w:trHeight w:val="340"/>
        </w:trPr>
        <w:tc>
          <w:tcPr>
            <w:tcW w:w="6128" w:type="dxa"/>
            <w:vAlign w:val="center"/>
          </w:tcPr>
          <w:p w14:paraId="54BCF0EE" w14:textId="2FD1124D" w:rsidR="00A51C08" w:rsidRPr="00B12022" w:rsidRDefault="00A83A68" w:rsidP="00B04564">
            <w:pPr>
              <w:spacing w:after="0" w:line="240" w:lineRule="auto"/>
              <w:jc w:val="left"/>
              <w:rPr>
                <w:rFonts w:ascii="Century Gothic" w:hAnsi="Century Gothic" w:cs="Arial"/>
                <w:szCs w:val="22"/>
                <w:lang w:val="en-US"/>
              </w:rPr>
            </w:pPr>
            <w:r w:rsidRPr="00B12022">
              <w:rPr>
                <w:rFonts w:ascii="Century Gothic" w:hAnsi="Century Gothic" w:cs="Arial"/>
                <w:b/>
                <w:szCs w:val="22"/>
                <w:lang w:val="en-US"/>
              </w:rPr>
              <w:t>D1</w:t>
            </w:r>
            <w:r w:rsidR="00A51C08" w:rsidRPr="00B12022">
              <w:rPr>
                <w:rFonts w:ascii="Century Gothic" w:hAnsi="Century Gothic" w:cs="Arial"/>
                <w:b/>
                <w:szCs w:val="22"/>
                <w:lang w:val="en-US"/>
              </w:rPr>
              <w:t>.</w:t>
            </w:r>
            <w:r w:rsidR="00A51C08" w:rsidRPr="00B12022">
              <w:rPr>
                <w:rFonts w:ascii="Century Gothic" w:hAnsi="Century Gothic" w:cs="Arial"/>
                <w:szCs w:val="22"/>
                <w:lang w:val="en-US"/>
              </w:rPr>
              <w:t xml:space="preserve"> </w:t>
            </w:r>
            <w:r w:rsidR="000623CD" w:rsidRPr="00B12022">
              <w:rPr>
                <w:rFonts w:ascii="Century Gothic" w:hAnsi="Century Gothic" w:cs="Arial"/>
                <w:szCs w:val="22"/>
                <w:lang w:val="en-US"/>
              </w:rPr>
              <w:t>“Title”</w:t>
            </w:r>
          </w:p>
        </w:tc>
        <w:tc>
          <w:tcPr>
            <w:tcW w:w="598" w:type="dxa"/>
            <w:vAlign w:val="center"/>
          </w:tcPr>
          <w:p w14:paraId="54BCF0EF" w14:textId="7B03D00E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1166" w:type="dxa"/>
            <w:vAlign w:val="center"/>
          </w:tcPr>
          <w:p w14:paraId="54BCF0F0" w14:textId="43CCCE26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898" w:type="dxa"/>
            <w:vAlign w:val="center"/>
          </w:tcPr>
          <w:p w14:paraId="54BCF0F1" w14:textId="77777777" w:rsidR="00A51C08" w:rsidRPr="00B12022" w:rsidRDefault="00A51C08" w:rsidP="00B04564">
            <w:pPr>
              <w:spacing w:after="0" w:line="240" w:lineRule="auto"/>
              <w:ind w:left="360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927" w:type="dxa"/>
            <w:vAlign w:val="center"/>
          </w:tcPr>
          <w:p w14:paraId="54BCF0F2" w14:textId="77777777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</w:tr>
      <w:tr w:rsidR="00F201A2" w:rsidRPr="00F201A2" w14:paraId="54BCF10B" w14:textId="77777777" w:rsidTr="00B04564">
        <w:trPr>
          <w:trHeight w:val="340"/>
        </w:trPr>
        <w:tc>
          <w:tcPr>
            <w:tcW w:w="6128" w:type="dxa"/>
            <w:vAlign w:val="center"/>
          </w:tcPr>
          <w:p w14:paraId="54BCF106" w14:textId="52D01F9B" w:rsidR="00A51C08" w:rsidRPr="00B12022" w:rsidRDefault="00A51C08" w:rsidP="00B04564">
            <w:pPr>
              <w:spacing w:after="0" w:line="240" w:lineRule="auto"/>
              <w:jc w:val="left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598" w:type="dxa"/>
            <w:vAlign w:val="center"/>
          </w:tcPr>
          <w:p w14:paraId="54BCF107" w14:textId="5C51A8FD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1166" w:type="dxa"/>
            <w:vAlign w:val="center"/>
          </w:tcPr>
          <w:p w14:paraId="54BCF108" w14:textId="0653AAE7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898" w:type="dxa"/>
            <w:vAlign w:val="center"/>
          </w:tcPr>
          <w:p w14:paraId="54BCF109" w14:textId="77777777" w:rsidR="00A51C08" w:rsidRPr="00B12022" w:rsidRDefault="00A51C08" w:rsidP="00B04564">
            <w:pPr>
              <w:spacing w:after="0" w:line="240" w:lineRule="auto"/>
              <w:ind w:left="425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  <w:tc>
          <w:tcPr>
            <w:tcW w:w="927" w:type="dxa"/>
            <w:vAlign w:val="center"/>
          </w:tcPr>
          <w:p w14:paraId="54BCF10A" w14:textId="77777777" w:rsidR="00A51C08" w:rsidRPr="00B12022" w:rsidRDefault="00A51C08" w:rsidP="00B04564">
            <w:pPr>
              <w:spacing w:after="0" w:line="240" w:lineRule="auto"/>
              <w:jc w:val="center"/>
              <w:rPr>
                <w:rFonts w:ascii="Century Gothic" w:hAnsi="Century Gothic" w:cs="Arial"/>
                <w:szCs w:val="22"/>
                <w:lang w:val="en-US"/>
              </w:rPr>
            </w:pPr>
          </w:p>
        </w:tc>
      </w:tr>
    </w:tbl>
    <w:p w14:paraId="54BCF190" w14:textId="6CDF94D0" w:rsidR="00A51C08" w:rsidRDefault="003E0D6D" w:rsidP="00280B01">
      <w:pPr>
        <w:spacing w:after="0" w:line="360" w:lineRule="auto"/>
        <w:rPr>
          <w:rFonts w:ascii="Century Gothic" w:hAnsi="Century Gothic" w:cs="Arial"/>
          <w:i/>
          <w:sz w:val="20"/>
          <w:szCs w:val="20"/>
          <w:lang w:val="en-GB"/>
        </w:rPr>
      </w:pPr>
      <w:r>
        <w:rPr>
          <w:rFonts w:ascii="Century Gothic" w:hAnsi="Century Gothic" w:cs="Arial"/>
          <w:i/>
          <w:sz w:val="20"/>
          <w:szCs w:val="20"/>
          <w:lang w:val="en-GB"/>
        </w:rPr>
        <w:t xml:space="preserve">(*) </w:t>
      </w:r>
      <w:r w:rsidR="00203FCB">
        <w:rPr>
          <w:rFonts w:ascii="Century Gothic" w:hAnsi="Century Gothic" w:cs="Arial"/>
          <w:i/>
          <w:sz w:val="20"/>
          <w:szCs w:val="20"/>
          <w:lang w:val="en-GB"/>
        </w:rPr>
        <w:t>Subject to modification prior project start.</w:t>
      </w:r>
    </w:p>
    <w:p w14:paraId="69AE5612" w14:textId="77777777" w:rsidR="00BE5076" w:rsidRPr="0091112A" w:rsidRDefault="00BE5076" w:rsidP="0091112A">
      <w:pPr>
        <w:spacing w:after="0" w:line="240" w:lineRule="auto"/>
        <w:rPr>
          <w:rFonts w:ascii="Century Gothic" w:hAnsi="Century Gothic" w:cs="Arial"/>
          <w:iCs/>
          <w:szCs w:val="22"/>
          <w:lang w:val="en-GB"/>
        </w:rPr>
      </w:pPr>
    </w:p>
    <w:p w14:paraId="743F203A" w14:textId="400CE4C8" w:rsidR="006D44A1" w:rsidRPr="006D44A1" w:rsidRDefault="0060239A" w:rsidP="0073692C">
      <w:pPr>
        <w:pStyle w:val="Titolo2"/>
      </w:pPr>
      <w:proofErr w:type="spellStart"/>
      <w:r>
        <w:t>Achievements</w:t>
      </w:r>
      <w:proofErr w:type="spellEnd"/>
    </w:p>
    <w:p w14:paraId="3C3635DB" w14:textId="5CA592A2" w:rsidR="00BE5076" w:rsidRPr="009200A4" w:rsidRDefault="00BE5076" w:rsidP="009200A4">
      <w:pPr>
        <w:spacing w:after="0" w:line="240" w:lineRule="auto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>This section cannot exceed 2</w:t>
      </w:r>
      <w:r w:rsidR="003977B6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>5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 xml:space="preserve"> pages</w:t>
      </w:r>
      <w:r w:rsidR="00246DD6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 xml:space="preserve"> (figures</w:t>
      </w:r>
      <w:r w:rsidR="00804085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 xml:space="preserve"> and figure legends</w:t>
      </w:r>
      <w:r w:rsidR="00246DD6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 xml:space="preserve"> included)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u w:val="single"/>
          <w:lang w:val="en-US"/>
        </w:rPr>
        <w:t>.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 xml:space="preserve"> </w:t>
      </w:r>
    </w:p>
    <w:p w14:paraId="5735CFA4" w14:textId="4D967B97" w:rsidR="00430628" w:rsidRPr="009200A4" w:rsidRDefault="00D66A15" w:rsidP="009200A4">
      <w:pPr>
        <w:spacing w:after="0" w:line="240" w:lineRule="auto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</w:pP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Describe</w:t>
      </w:r>
      <w:r w:rsidR="00352698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,</w:t>
      </w:r>
      <w:r w:rsidR="00E75BFB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for each </w:t>
      </w:r>
      <w:r w:rsidR="00E32098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WP</w:t>
      </w:r>
      <w:r w:rsidR="002433D9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,</w:t>
      </w:r>
      <w:r w:rsidR="003B5A42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385E7D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how</w:t>
      </w:r>
      <w:r w:rsidR="00294E3E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the planned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2E4899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task</w:t>
      </w:r>
      <w:r w:rsidR="008B4F7F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s</w:t>
      </w:r>
      <w:r w:rsidR="00E32098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8B4F7F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and </w:t>
      </w:r>
      <w:r w:rsidR="002E4899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deliverable</w:t>
      </w:r>
      <w:r w:rsidR="008B4F7F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s</w:t>
      </w:r>
      <w:r w:rsidR="00EA1558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294E3E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have been</w:t>
      </w:r>
      <w:r w:rsidR="00B70B5C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 xml:space="preserve"> achieve</w:t>
      </w:r>
      <w:r w:rsidR="00EA1558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d, using the following structure</w:t>
      </w:r>
      <w:r w:rsidR="002E4899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GB"/>
        </w:rPr>
        <w:t>:</w:t>
      </w:r>
    </w:p>
    <w:p w14:paraId="31E3F0C2" w14:textId="652EAB93" w:rsidR="00EA1558" w:rsidRPr="009200A4" w:rsidRDefault="00EA1558" w:rsidP="009200A4">
      <w:pPr>
        <w:pStyle w:val="Paragrafoelenco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provide the </w:t>
      </w:r>
      <w:r w:rsidR="0062648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WP</w:t>
      </w: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number and title (if </w:t>
      </w:r>
      <w:r w:rsidR="00997DED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any</w:t>
      </w:r>
      <w:proofErr w:type="gramStart"/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);</w:t>
      </w:r>
      <w:proofErr w:type="gramEnd"/>
    </w:p>
    <w:p w14:paraId="54BCF191" w14:textId="2717A0CE" w:rsidR="002E4899" w:rsidRPr="009200A4" w:rsidRDefault="005B704F" w:rsidP="009200A4">
      <w:pPr>
        <w:pStyle w:val="Paragrafoelenco"/>
        <w:numPr>
          <w:ilvl w:val="0"/>
          <w:numId w:val="16"/>
        </w:numPr>
        <w:spacing w:after="0" w:line="240" w:lineRule="auto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list the </w:t>
      </w:r>
      <w:r w:rsidR="0043062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Partner</w:t>
      </w:r>
      <w:r w:rsidR="00FD2AD7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(s)</w:t>
      </w:r>
      <w:r w:rsidR="0043062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285E0E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that ha</w:t>
      </w:r>
      <w:r w:rsidR="00833503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(s)(</w:t>
      </w:r>
      <w:proofErr w:type="spellStart"/>
      <w:r w:rsidR="00285E0E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ve</w:t>
      </w:r>
      <w:proofErr w:type="spellEnd"/>
      <w:r w:rsidR="005B52D5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)</w:t>
      </w:r>
      <w:r w:rsidR="00285E0E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been </w:t>
      </w:r>
      <w:proofErr w:type="gramStart"/>
      <w:r w:rsidR="0043062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involved</w:t>
      </w:r>
      <w:r w:rsidR="0023705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;</w:t>
      </w:r>
      <w:proofErr w:type="gramEnd"/>
    </w:p>
    <w:p w14:paraId="58F9C5A8" w14:textId="5E611760" w:rsidR="00E32098" w:rsidRPr="009200A4" w:rsidRDefault="003275C2" w:rsidP="009200A4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illustrate the o</w:t>
      </w:r>
      <w:r w:rsidR="002E4899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btained results</w:t>
      </w:r>
      <w:r w:rsidR="001E73E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23705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and their contribution to the </w:t>
      </w:r>
      <w:r w:rsidR="0023705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achievement of the</w:t>
      </w:r>
      <w:r w:rsidR="003B5A4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specific</w:t>
      </w:r>
      <w:r w:rsidR="0023705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997DE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aim</w:t>
      </w:r>
      <w:r w:rsidR="00E3209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(</w:t>
      </w:r>
      <w:r w:rsidR="00997DE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="00E3209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)</w:t>
      </w:r>
      <w:r w:rsidR="003B5A4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r w:rsidR="0023705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I</w:t>
      </w:r>
      <w:r w:rsidR="0023705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GB" w:eastAsia="it-IT"/>
        </w:rPr>
        <w:t>n case of clinical studies/trials</w:t>
      </w:r>
      <w:r w:rsidR="0023705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, a scheme of the study design MUST be </w:t>
      </w:r>
      <w:proofErr w:type="gramStart"/>
      <w:r w:rsidR="0023705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provided</w:t>
      </w:r>
      <w:r w:rsidR="00BE5076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;</w:t>
      </w:r>
      <w:proofErr w:type="gramEnd"/>
    </w:p>
    <w:p w14:paraId="785B317B" w14:textId="26FB0708" w:rsidR="005103A4" w:rsidRPr="009200A4" w:rsidRDefault="00C56E39" w:rsidP="009200A4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lastRenderedPageBreak/>
        <w:t>describe any difficulties,</w:t>
      </w:r>
      <w:r w:rsidR="0007358A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2E489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itfalls </w:t>
      </w:r>
      <w:r w:rsidR="0062648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or </w:t>
      </w:r>
      <w:r w:rsidR="002E489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caveats</w:t>
      </w:r>
      <w:r w:rsidRPr="009200A4">
        <w:rPr>
          <w:rFonts w:ascii="Century Gothic" w:hAnsi="Century Gothic" w:cs="Arial"/>
          <w:color w:val="A6A6A6" w:themeColor="background1" w:themeShade="A6"/>
          <w:sz w:val="20"/>
          <w:szCs w:val="20"/>
          <w:lang w:val="en-US"/>
        </w:rPr>
        <w:t xml:space="preserve"> </w:t>
      </w:r>
      <w:r w:rsidR="00E8487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 team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ha</w:t>
      </w:r>
      <w:r w:rsidR="00E8487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s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encountered and how </w:t>
      </w:r>
      <w:r w:rsidR="00E8487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they have</w:t>
      </w:r>
      <w:r w:rsidR="00997DE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(not)</w:t>
      </w:r>
      <w:r w:rsidR="00E8487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been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overcome</w:t>
      </w:r>
      <w:r w:rsidR="00945AF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FE6C31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5D126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If applicable, explain clearly why the planne</w:t>
      </w:r>
      <w:r w:rsidR="00A11ACC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 de</w:t>
      </w:r>
      <w:r w:rsidR="00411B6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liverabl</w:t>
      </w:r>
      <w:r w:rsidR="00F20E35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e has</w:t>
      </w:r>
      <w:r w:rsidR="0007358A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not been achieved or has</w:t>
      </w:r>
      <w:r w:rsidR="00F20E35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b</w:t>
      </w:r>
      <w:r w:rsidR="001F38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een</w:t>
      </w:r>
      <w:r w:rsidR="00411B6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abandoned</w:t>
      </w:r>
      <w:r w:rsidR="003E09A8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1FA6A881" w14:textId="77777777" w:rsidR="00945AF4" w:rsidRPr="006771BB" w:rsidRDefault="00945AF4" w:rsidP="006771BB">
      <w:pPr>
        <w:spacing w:line="240" w:lineRule="auto"/>
        <w:rPr>
          <w:rFonts w:ascii="Century Gothic" w:hAnsi="Century Gothic" w:cs="Arial"/>
          <w:iCs/>
          <w:szCs w:val="22"/>
          <w:lang w:val="en-US"/>
        </w:rPr>
      </w:pPr>
    </w:p>
    <w:p w14:paraId="54BCF196" w14:textId="74A33B44" w:rsidR="002E4899" w:rsidRPr="00910086" w:rsidRDefault="00A673CE" w:rsidP="0073692C">
      <w:pPr>
        <w:pStyle w:val="Titolo2"/>
        <w:rPr>
          <w:lang w:val="en-US"/>
        </w:rPr>
      </w:pPr>
      <w:r>
        <w:rPr>
          <w:lang w:val="en-US"/>
        </w:rPr>
        <w:t>Dissemination events</w:t>
      </w:r>
    </w:p>
    <w:p w14:paraId="54BCF198" w14:textId="50BD2CFD" w:rsidR="002E4899" w:rsidRPr="009200A4" w:rsidRDefault="002E4899" w:rsidP="009200A4">
      <w:pPr>
        <w:spacing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Describe any participation to </w:t>
      </w:r>
      <w:r w:rsidR="003E2D4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and </w:t>
      </w:r>
      <w:r w:rsidR="0054115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organization of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dissemination events</w:t>
      </w:r>
      <w:r w:rsidR="00F11B8F" w:rsidRPr="009200A4">
        <w:rPr>
          <w:rStyle w:val="Rimandonotaapidipagina"/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footnoteReference w:id="3"/>
      </w:r>
      <w:bookmarkStart w:id="2" w:name="_Toc191981763"/>
      <w:r w:rsidR="00945AF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List them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,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indicating</w:t>
      </w:r>
      <w:r w:rsidR="0058589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title of the event</w:t>
      </w:r>
      <w:r w:rsidR="0003451E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or activity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195EB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date</w:t>
      </w:r>
      <w:r w:rsidR="0022655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195EB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role</w:t>
      </w:r>
      <w:r w:rsidR="008B1A3E" w:rsidRPr="009200A4">
        <w:rPr>
          <w:rStyle w:val="Rimandonotaapidipagina"/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footnoteReference w:id="4"/>
      </w:r>
      <w:r w:rsidR="009D3DA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55176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of the PI</w:t>
      </w:r>
      <w:r w:rsidR="00195EB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(s)</w:t>
      </w:r>
      <w:r w:rsidR="0055176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and/or other team member(s)</w:t>
      </w:r>
      <w:r w:rsidR="0022655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the </w:t>
      </w:r>
      <w:r w:rsidR="008D4B9E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number of </w:t>
      </w:r>
      <w:r w:rsidR="000564DA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people in the target audience</w:t>
      </w:r>
      <w:r w:rsidR="00037B5B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(if known)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 Where</w:t>
      </w:r>
      <w:r w:rsidR="00945AF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applicable, copy and paste the abstract of the dissemination event attended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2016B0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or organized 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(</w:t>
      </w:r>
      <w:r w:rsidR="008A7FE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n</w:t>
      </w:r>
      <w:r w:rsidR="00E23CD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o page limit)</w:t>
      </w:r>
      <w:r w:rsidR="00945AF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  <w:r w:rsidR="0086053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2C345D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Provide a clear explanation if </w:t>
      </w:r>
      <w:r w:rsidR="0086053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planned dissemination </w:t>
      </w:r>
      <w:r w:rsidR="00DC00B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event/</w:t>
      </w:r>
      <w:r w:rsidR="0086053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activity has not been done during the project period.</w:t>
      </w:r>
    </w:p>
    <w:p w14:paraId="7ACD8E9C" w14:textId="77777777" w:rsidR="00945AF4" w:rsidRPr="00EB3F19" w:rsidRDefault="00945AF4" w:rsidP="00EB3F19">
      <w:pPr>
        <w:spacing w:after="0" w:line="240" w:lineRule="auto"/>
        <w:rPr>
          <w:rFonts w:ascii="Century Gothic" w:hAnsi="Century Gothic" w:cs="Arial"/>
          <w:iCs/>
          <w:szCs w:val="22"/>
          <w:lang w:val="en-US"/>
        </w:rPr>
      </w:pPr>
      <w:bookmarkStart w:id="3" w:name="_Toc191981766"/>
      <w:bookmarkEnd w:id="2"/>
    </w:p>
    <w:p w14:paraId="2FEEF5B1" w14:textId="10245C90" w:rsidR="005C16C3" w:rsidRPr="00F009DD" w:rsidRDefault="00A673CE" w:rsidP="00EB3F19">
      <w:pPr>
        <w:pStyle w:val="Titolo2"/>
        <w:rPr>
          <w:sz w:val="16"/>
          <w:szCs w:val="16"/>
          <w:lang w:val="en-US"/>
        </w:rPr>
      </w:pPr>
      <w:r>
        <w:rPr>
          <w:lang w:val="en-US"/>
        </w:rPr>
        <w:t>Publications</w:t>
      </w:r>
    </w:p>
    <w:p w14:paraId="24FDA358" w14:textId="23E053D4" w:rsidR="005C16C3" w:rsidRPr="009200A4" w:rsidRDefault="005C16C3" w:rsidP="009200A4">
      <w:p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List all publications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produced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in the context of the project funded by FRRB, including any submitted papers.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R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eport all the publication</w:t>
      </w:r>
      <w:r w:rsidR="002C033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also in the excel file “Publications” specifying:</w:t>
      </w:r>
    </w:p>
    <w:p w14:paraId="26CCAC39" w14:textId="7B47F740" w:rsidR="00E32098" w:rsidRPr="009200A4" w:rsidRDefault="00E32098" w:rsidP="009200A4">
      <w:pPr>
        <w:pStyle w:val="Paragrafoelenco"/>
        <w:numPr>
          <w:ilvl w:val="0"/>
          <w:numId w:val="29"/>
        </w:num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proofErr w:type="gramStart"/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t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itle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;</w:t>
      </w:r>
      <w:proofErr w:type="gramEnd"/>
    </w:p>
    <w:p w14:paraId="498B3E99" w14:textId="04584F0B" w:rsidR="00E32098" w:rsidRPr="009200A4" w:rsidRDefault="00201E37" w:rsidP="009200A4">
      <w:pPr>
        <w:pStyle w:val="Paragrafoelenco"/>
        <w:numPr>
          <w:ilvl w:val="0"/>
          <w:numId w:val="29"/>
        </w:num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j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ournal and related Impact </w:t>
      </w:r>
      <w:proofErr w:type="gramStart"/>
      <w:r w:rsidR="00A76DC2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F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actor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;</w:t>
      </w:r>
      <w:proofErr w:type="gramEnd"/>
    </w:p>
    <w:p w14:paraId="1F488F7B" w14:textId="62B16F55" w:rsidR="00190741" w:rsidRPr="009200A4" w:rsidRDefault="00190741" w:rsidP="009200A4">
      <w:pPr>
        <w:pStyle w:val="Paragrafoelenco"/>
        <w:numPr>
          <w:ilvl w:val="0"/>
          <w:numId w:val="29"/>
        </w:num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proofErr w:type="gramStart"/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year;</w:t>
      </w:r>
      <w:proofErr w:type="gramEnd"/>
    </w:p>
    <w:p w14:paraId="47C5D5E7" w14:textId="0C2C6C6F" w:rsidR="00E32098" w:rsidRPr="009200A4" w:rsidRDefault="002201E6" w:rsidP="009200A4">
      <w:pPr>
        <w:pStyle w:val="Paragrafoelenco"/>
        <w:numPr>
          <w:ilvl w:val="0"/>
          <w:numId w:val="29"/>
        </w:num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Partner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(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)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</w:t>
      </w:r>
      <w:proofErr w:type="gramStart"/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involved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;</w:t>
      </w:r>
      <w:proofErr w:type="gramEnd"/>
    </w:p>
    <w:p w14:paraId="78426046" w14:textId="01BC3752" w:rsidR="00E32098" w:rsidRPr="009200A4" w:rsidRDefault="009A1B6C" w:rsidP="009200A4">
      <w:pPr>
        <w:pStyle w:val="Paragrafoelenco"/>
        <w:numPr>
          <w:ilvl w:val="0"/>
          <w:numId w:val="29"/>
        </w:num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m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embers of the team supported by FRRB among the </w:t>
      </w:r>
      <w:proofErr w:type="gramStart"/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authors</w:t>
      </w:r>
      <w:r w:rsidR="00E3209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;</w:t>
      </w:r>
      <w:proofErr w:type="gramEnd"/>
    </w:p>
    <w:p w14:paraId="79E0C62A" w14:textId="5A097779" w:rsidR="005C16C3" w:rsidRPr="009200A4" w:rsidRDefault="00E32098" w:rsidP="009200A4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i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n case of</w:t>
      </w:r>
      <w:r w:rsidR="00DA4BFD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</w:t>
      </w:r>
      <w:r w:rsidR="0073392B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other </w:t>
      </w:r>
      <w:r w:rsidR="005E1C6A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source</w:t>
      </w:r>
      <w:r w:rsidR="00DA4BFD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</w:t>
      </w:r>
      <w:r w:rsidR="005E1C6A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of </w:t>
      </w:r>
      <w:r w:rsidR="0073392B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funding</w:t>
      </w:r>
      <w:r w:rsidR="005E1C6A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declared in the acknowledgment</w:t>
      </w:r>
      <w:r w:rsidR="00017F84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,</w:t>
      </w:r>
      <w:r w:rsidR="007D54D8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specify </w:t>
      </w:r>
      <w:r w:rsidR="003E2E4D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very briefly </w:t>
      </w:r>
      <w:r w:rsidR="00017F84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which aspects 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of the published work </w:t>
      </w:r>
      <w:r w:rsidR="0037375B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have been developed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</w:t>
      </w:r>
      <w:r w:rsidR="0037375B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with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FRRB funding </w:t>
      </w:r>
      <w:r w:rsidR="008019D2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and which aspects</w:t>
      </w:r>
      <w:r w:rsidR="00056BA4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with</w:t>
      </w:r>
      <w:r w:rsidR="005C16C3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 other funds of the PI</w:t>
      </w:r>
      <w:r w:rsidR="00DA4BFD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(</w:t>
      </w:r>
      <w:r w:rsidR="008A45CF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s</w:t>
      </w:r>
      <w:r w:rsidR="00DA4BFD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)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.</w:t>
      </w:r>
    </w:p>
    <w:p w14:paraId="7773FEF1" w14:textId="28511C10" w:rsidR="00FD7D67" w:rsidRPr="009200A4" w:rsidRDefault="005C16C3" w:rsidP="009200A4">
      <w:pPr>
        <w:spacing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In case of accepted papers, provide the related PDF file in the section “other documents” of B</w:t>
      </w:r>
      <w:r w:rsidR="00D86526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 xml:space="preserve">andi 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o</w:t>
      </w:r>
      <w:r w:rsidR="00D86526"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nline</w:t>
      </w:r>
      <w:r w:rsidRPr="009200A4"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  <w:t>.</w:t>
      </w:r>
    </w:p>
    <w:p w14:paraId="35756BCD" w14:textId="77777777" w:rsidR="00EF05BA" w:rsidRPr="00EF05BA" w:rsidRDefault="00EF05BA" w:rsidP="00EF05BA">
      <w:pPr>
        <w:spacing w:after="0" w:line="240" w:lineRule="auto"/>
        <w:rPr>
          <w:rFonts w:ascii="Century Gothic" w:hAnsi="Century Gothic" w:cs="Arial"/>
          <w:i/>
          <w:iCs/>
          <w:color w:val="A6A6A6" w:themeColor="background1" w:themeShade="A6"/>
          <w:sz w:val="20"/>
          <w:szCs w:val="20"/>
          <w:lang w:val="en-US"/>
        </w:rPr>
      </w:pPr>
    </w:p>
    <w:p w14:paraId="42AFF39F" w14:textId="72D929D8" w:rsidR="00221F51" w:rsidRDefault="00221F51" w:rsidP="00EF05BA">
      <w:pPr>
        <w:pStyle w:val="Titolo1"/>
      </w:pPr>
      <w:r>
        <w:t>OUTCOMES OF THE PROJECT</w:t>
      </w:r>
    </w:p>
    <w:p w14:paraId="06AD2821" w14:textId="7B6DCFA7" w:rsidR="00221F51" w:rsidRPr="009200A4" w:rsidRDefault="002C3101" w:rsidP="009200A4">
      <w:pPr>
        <w:spacing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Describe the</w:t>
      </w:r>
      <w:r w:rsidR="00547DE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outcome</w:t>
      </w:r>
      <w:r w:rsidR="00D0167A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s</w:t>
      </w:r>
      <w:r w:rsidR="00547DE7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and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impact of the </w:t>
      </w:r>
      <w:r w:rsidR="00363F85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obtained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results</w:t>
      </w:r>
      <w:r w:rsidR="00FB543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</w:t>
      </w:r>
      <w:r w:rsidR="008839B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(</w:t>
      </w:r>
      <w:r w:rsidR="00FB543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and </w:t>
      </w:r>
      <w:r w:rsidR="008839B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research </w:t>
      </w:r>
      <w:r w:rsidR="00FB543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outputs</w:t>
      </w:r>
      <w:r w:rsidR="008839B6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in general)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on the Regional Healthcare System and on the well-being of citizens and patients (max. half a page).</w:t>
      </w:r>
    </w:p>
    <w:p w14:paraId="63EEB05A" w14:textId="77777777" w:rsidR="00AE10B4" w:rsidRPr="00EF05BA" w:rsidRDefault="00AE10B4" w:rsidP="00EF05BA">
      <w:pPr>
        <w:spacing w:after="0" w:line="240" w:lineRule="auto"/>
        <w:rPr>
          <w:iCs/>
          <w:color w:val="A6A6A6" w:themeColor="background1" w:themeShade="A6"/>
          <w:spacing w:val="1"/>
          <w:szCs w:val="22"/>
          <w:lang w:val="en-US"/>
        </w:rPr>
      </w:pPr>
    </w:p>
    <w:bookmarkEnd w:id="3"/>
    <w:p w14:paraId="78A101B3" w14:textId="2680BF59" w:rsidR="000B5C5A" w:rsidRDefault="000B5C5A" w:rsidP="00EF05BA">
      <w:pPr>
        <w:pStyle w:val="Titolo1"/>
      </w:pPr>
      <w:r w:rsidRPr="000B5C5A">
        <w:t xml:space="preserve">SHARING OF DATA </w:t>
      </w:r>
      <w:r w:rsidR="00031939">
        <w:t>AND/OR</w:t>
      </w:r>
      <w:r w:rsidRPr="000B5C5A">
        <w:t xml:space="preserve"> </w:t>
      </w:r>
      <w:r w:rsidR="00E5744C">
        <w:t>REAGENTS</w:t>
      </w:r>
    </w:p>
    <w:p w14:paraId="5798F11F" w14:textId="2DC95A48" w:rsidR="000B5C5A" w:rsidRPr="009200A4" w:rsidRDefault="000B5C5A" w:rsidP="009200A4">
      <w:pPr>
        <w:spacing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Describe all the data- and/or reagent-sharing activities</w:t>
      </w:r>
      <w:r w:rsidR="003C1694" w:rsidRPr="009200A4">
        <w:rPr>
          <w:rStyle w:val="Rimandonotaapidipagina"/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footnoteReference w:id="5"/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carried out within the funded project (max. half a page).</w:t>
      </w:r>
    </w:p>
    <w:p w14:paraId="20994271" w14:textId="77777777" w:rsidR="00AE10B4" w:rsidRPr="00EF05BA" w:rsidRDefault="00AE10B4" w:rsidP="00EF05BA">
      <w:pPr>
        <w:spacing w:after="0" w:line="240" w:lineRule="auto"/>
        <w:rPr>
          <w:iCs/>
          <w:color w:val="A6A6A6" w:themeColor="background1" w:themeShade="A6"/>
          <w:spacing w:val="1"/>
          <w:szCs w:val="22"/>
          <w:lang w:val="en-US"/>
        </w:rPr>
      </w:pPr>
    </w:p>
    <w:p w14:paraId="18BFF934" w14:textId="34B87C12" w:rsidR="00E5352D" w:rsidRDefault="00385E7D" w:rsidP="00EF05BA">
      <w:pPr>
        <w:pStyle w:val="Titolo1"/>
      </w:pPr>
      <w:r>
        <w:t xml:space="preserve">CONTRIBUTION TO </w:t>
      </w:r>
      <w:r w:rsidR="006B37FF">
        <w:t>HUMAN CAPITAL</w:t>
      </w:r>
      <w:r>
        <w:t xml:space="preserve"> INVOLVED IN R&amp;I</w:t>
      </w:r>
    </w:p>
    <w:p w14:paraId="24E5C64C" w14:textId="213223E2" w:rsidR="006B37FF" w:rsidRPr="009200A4" w:rsidRDefault="00256BD3" w:rsidP="009200A4">
      <w:pPr>
        <w:spacing w:after="0" w:line="240" w:lineRule="auto"/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Report, for each P</w:t>
      </w:r>
      <w:r w:rsidR="004C6720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artner</w:t>
      </w:r>
    </w:p>
    <w:p w14:paraId="1AB4F709" w14:textId="30FF634F" w:rsidR="004C6720" w:rsidRPr="009200A4" w:rsidRDefault="002F228A" w:rsidP="009200A4">
      <w:pPr>
        <w:pStyle w:val="Paragrafoelenco"/>
        <w:numPr>
          <w:ilvl w:val="0"/>
          <w:numId w:val="28"/>
        </w:numPr>
        <w:spacing w:line="240" w:lineRule="auto"/>
        <w:ind w:right="-28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</w:pP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s</w:t>
      </w:r>
      <w:r w:rsidR="00DF358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alaries and </w:t>
      </w: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c</w:t>
      </w:r>
      <w:r w:rsidR="00DF358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areers:</w:t>
      </w:r>
      <w:r w:rsidR="00217F62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</w:t>
      </w:r>
      <w:r w:rsidR="00B233E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t</w:t>
      </w:r>
      <w:r w:rsidR="004C6720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he number of salaries covered by FRRB funding, the number of graduate and PhD students trained during the project and any major career advancements</w:t>
      </w:r>
      <w:r w:rsidR="00171CCF" w:rsidRPr="009200A4">
        <w:rPr>
          <w:rStyle w:val="Rimandonotaapidipagina"/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footnoteReference w:id="6"/>
      </w:r>
      <w:r w:rsidR="004C6720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achieved by the </w:t>
      </w:r>
      <w:r w:rsidR="00614872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PI</w:t>
      </w:r>
      <w:r w:rsidR="00D268F2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(s)</w:t>
      </w:r>
      <w:r w:rsidR="004C6720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thanks to FRRB funding.</w:t>
      </w:r>
    </w:p>
    <w:p w14:paraId="1BD450AC" w14:textId="08B8FD29" w:rsidR="00AE10B4" w:rsidRPr="009200A4" w:rsidRDefault="002870B6" w:rsidP="009200A4">
      <w:pPr>
        <w:pStyle w:val="Paragrafoelenco"/>
        <w:numPr>
          <w:ilvl w:val="0"/>
          <w:numId w:val="28"/>
        </w:numPr>
        <w:spacing w:line="240" w:lineRule="auto"/>
        <w:ind w:right="-28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</w:pP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t</w:t>
      </w:r>
      <w:r w:rsidR="00447F83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he gender dimension</w:t>
      </w:r>
      <w:r w:rsidR="00B233E8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:</w:t>
      </w:r>
      <w:r w:rsidR="00447F83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</w:t>
      </w:r>
      <w:r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information about the research team members that have been recruited in the context of this project</w:t>
      </w:r>
      <w:r w:rsidR="00A26665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</w:t>
      </w:r>
      <w:r w:rsidR="00C80E7D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by </w:t>
      </w:r>
      <w:r w:rsidR="00A265A9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fill</w:t>
      </w:r>
      <w:r w:rsidR="00C80E7D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>ing</w:t>
      </w:r>
      <w:r w:rsidR="00A265A9" w:rsidRPr="009200A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US" w:eastAsia="it-IT"/>
        </w:rPr>
        <w:t xml:space="preserve"> in the table below.</w:t>
      </w:r>
    </w:p>
    <w:tbl>
      <w:tblPr>
        <w:tblStyle w:val="Grigliatabella"/>
        <w:tblW w:w="9659" w:type="dxa"/>
        <w:tblInd w:w="-5" w:type="dxa"/>
        <w:tblLook w:val="04A0" w:firstRow="1" w:lastRow="0" w:firstColumn="1" w:lastColumn="0" w:noHBand="0" w:noVBand="1"/>
      </w:tblPr>
      <w:tblGrid>
        <w:gridCol w:w="3219"/>
        <w:gridCol w:w="3220"/>
        <w:gridCol w:w="3220"/>
      </w:tblGrid>
      <w:tr w:rsidR="00A7438C" w:rsidRPr="00646584" w14:paraId="3C36B601" w14:textId="77777777" w:rsidTr="0090048A">
        <w:trPr>
          <w:trHeight w:val="991"/>
        </w:trPr>
        <w:tc>
          <w:tcPr>
            <w:tcW w:w="3219" w:type="dxa"/>
            <w:shd w:val="clear" w:color="auto" w:fill="DBE5F1" w:themeFill="accent1" w:themeFillTint="33"/>
            <w:vAlign w:val="center"/>
          </w:tcPr>
          <w:p w14:paraId="697FE0C5" w14:textId="3AA237BD" w:rsidR="00A7438C" w:rsidRPr="0090048A" w:rsidRDefault="00A7438C" w:rsidP="00F31D7A">
            <w:pPr>
              <w:ind w:right="-28"/>
              <w:jc w:val="center"/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</w:pPr>
            <w:r w:rsidRPr="0090048A"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  <w:lastRenderedPageBreak/>
              <w:t>Role</w:t>
            </w:r>
            <w:r w:rsidR="00F31D7A" w:rsidRPr="0090048A"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  <w:t xml:space="preserve"> in project</w:t>
            </w:r>
            <w:r w:rsidR="00F31D7A" w:rsidRPr="0090048A">
              <w:rPr>
                <w:rStyle w:val="Rimandonotaapidipagina"/>
                <w:rFonts w:ascii="Century Gothic" w:hAnsi="Century Gothic"/>
                <w:b/>
                <w:bCs/>
                <w:spacing w:val="1"/>
                <w:szCs w:val="22"/>
                <w:lang w:val="en-US"/>
              </w:rPr>
              <w:footnoteReference w:id="7"/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9DECD57" w14:textId="77777777" w:rsidR="00A7438C" w:rsidRPr="0090048A" w:rsidRDefault="00A7438C" w:rsidP="00F1108A">
            <w:pPr>
              <w:ind w:right="-28"/>
              <w:jc w:val="center"/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</w:pPr>
            <w:r w:rsidRPr="0090048A"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  <w:t>Type of contract</w:t>
            </w:r>
          </w:p>
          <w:p w14:paraId="23787267" w14:textId="77777777" w:rsidR="00A7438C" w:rsidRPr="0048358E" w:rsidRDefault="00A7438C" w:rsidP="00F1108A">
            <w:pPr>
              <w:ind w:right="-28"/>
              <w:jc w:val="center"/>
              <w:rPr>
                <w:rFonts w:ascii="Century Gothic" w:hAnsi="Century Gothic"/>
                <w:spacing w:val="1"/>
                <w:szCs w:val="22"/>
                <w:lang w:val="en-US"/>
              </w:rPr>
            </w:pPr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>(</w:t>
            </w:r>
            <w:proofErr w:type="gramStart"/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>temporary</w:t>
            </w:r>
            <w:proofErr w:type="gramEnd"/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 xml:space="preserve"> or permanent)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EC98D31" w14:textId="77777777" w:rsidR="00A7438C" w:rsidRPr="0090048A" w:rsidRDefault="00A7438C" w:rsidP="00F1108A">
            <w:pPr>
              <w:ind w:right="-28"/>
              <w:jc w:val="center"/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</w:pPr>
            <w:r w:rsidRPr="0090048A"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  <w:t>Gender</w:t>
            </w:r>
          </w:p>
          <w:p w14:paraId="753A7E58" w14:textId="77777777" w:rsidR="00A7438C" w:rsidRPr="0048358E" w:rsidRDefault="00A7438C" w:rsidP="00F1108A">
            <w:pPr>
              <w:ind w:right="-28"/>
              <w:jc w:val="center"/>
              <w:rPr>
                <w:rFonts w:ascii="Century Gothic" w:hAnsi="Century Gothic"/>
                <w:spacing w:val="1"/>
                <w:szCs w:val="22"/>
                <w:lang w:val="en-US"/>
              </w:rPr>
            </w:pPr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>W: woman</w:t>
            </w:r>
          </w:p>
          <w:p w14:paraId="600DE53C" w14:textId="77777777" w:rsidR="00A7438C" w:rsidRPr="0048358E" w:rsidRDefault="00A7438C" w:rsidP="00F1108A">
            <w:pPr>
              <w:ind w:right="-28"/>
              <w:jc w:val="center"/>
              <w:rPr>
                <w:rFonts w:ascii="Century Gothic" w:hAnsi="Century Gothic"/>
                <w:spacing w:val="1"/>
                <w:szCs w:val="22"/>
                <w:lang w:val="en-US"/>
              </w:rPr>
            </w:pPr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>M: man</w:t>
            </w:r>
          </w:p>
          <w:p w14:paraId="102024F6" w14:textId="77777777" w:rsidR="00A7438C" w:rsidRPr="0090048A" w:rsidRDefault="00A7438C" w:rsidP="00F1108A">
            <w:pPr>
              <w:ind w:right="-28"/>
              <w:jc w:val="center"/>
              <w:rPr>
                <w:rFonts w:ascii="Century Gothic" w:hAnsi="Century Gothic"/>
                <w:b/>
                <w:bCs/>
                <w:spacing w:val="1"/>
                <w:szCs w:val="22"/>
                <w:lang w:val="en-US"/>
              </w:rPr>
            </w:pPr>
            <w:r w:rsidRPr="0048358E">
              <w:rPr>
                <w:rFonts w:ascii="Century Gothic" w:hAnsi="Century Gothic"/>
                <w:spacing w:val="1"/>
                <w:szCs w:val="22"/>
                <w:lang w:val="en-US"/>
              </w:rPr>
              <w:t>O: other/no answer</w:t>
            </w:r>
          </w:p>
        </w:tc>
      </w:tr>
      <w:tr w:rsidR="00A7438C" w:rsidRPr="00646584" w14:paraId="7A24728A" w14:textId="77777777" w:rsidTr="0090048A">
        <w:trPr>
          <w:trHeight w:val="340"/>
        </w:trPr>
        <w:tc>
          <w:tcPr>
            <w:tcW w:w="3219" w:type="dxa"/>
          </w:tcPr>
          <w:p w14:paraId="19F10687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4E942B6E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2552F241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</w:tr>
      <w:tr w:rsidR="00A7438C" w:rsidRPr="00646584" w14:paraId="17F6A9DD" w14:textId="77777777" w:rsidTr="0090048A">
        <w:trPr>
          <w:trHeight w:val="340"/>
        </w:trPr>
        <w:tc>
          <w:tcPr>
            <w:tcW w:w="3219" w:type="dxa"/>
          </w:tcPr>
          <w:p w14:paraId="634B0A8C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50E084C9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5052EA63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</w:tr>
      <w:tr w:rsidR="00A7438C" w:rsidRPr="00646584" w14:paraId="246F0CA3" w14:textId="77777777" w:rsidTr="0090048A">
        <w:trPr>
          <w:trHeight w:val="340"/>
        </w:trPr>
        <w:tc>
          <w:tcPr>
            <w:tcW w:w="3219" w:type="dxa"/>
          </w:tcPr>
          <w:p w14:paraId="6CDF4B37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4D556535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  <w:tc>
          <w:tcPr>
            <w:tcW w:w="3220" w:type="dxa"/>
          </w:tcPr>
          <w:p w14:paraId="60186F34" w14:textId="77777777" w:rsidR="00A7438C" w:rsidRPr="009200A4" w:rsidRDefault="00A7438C" w:rsidP="009200A4">
            <w:pPr>
              <w:ind w:right="-28"/>
              <w:rPr>
                <w:rFonts w:ascii="Century Gothic" w:hAnsi="Century Gothic"/>
                <w:spacing w:val="1"/>
                <w:szCs w:val="22"/>
                <w:lang w:val="en-US"/>
              </w:rPr>
            </w:pPr>
          </w:p>
        </w:tc>
      </w:tr>
    </w:tbl>
    <w:p w14:paraId="2353BB53" w14:textId="3BCDC94A" w:rsidR="00A7438C" w:rsidRPr="00EB3F19" w:rsidRDefault="00C0326A" w:rsidP="00C0326A">
      <w:pPr>
        <w:ind w:right="-28"/>
        <w:rPr>
          <w:rFonts w:ascii="Century Gothic" w:hAnsi="Century Gothic"/>
          <w:i/>
          <w:color w:val="A6A6A6" w:themeColor="background1" w:themeShade="A6"/>
          <w:spacing w:val="1"/>
          <w:sz w:val="16"/>
          <w:szCs w:val="16"/>
          <w:lang w:val="en-US"/>
        </w:rPr>
      </w:pPr>
      <w:r w:rsidRPr="00EB3F19">
        <w:rPr>
          <w:rFonts w:ascii="Century Gothic" w:hAnsi="Century Gothic"/>
          <w:i/>
          <w:color w:val="A6A6A6" w:themeColor="background1" w:themeShade="A6"/>
          <w:spacing w:val="1"/>
          <w:sz w:val="16"/>
          <w:szCs w:val="16"/>
          <w:lang w:val="en-US"/>
        </w:rPr>
        <w:t>Note: add rows if necessary</w:t>
      </w:r>
    </w:p>
    <w:p w14:paraId="0673765D" w14:textId="77777777" w:rsidR="00385E7D" w:rsidRDefault="00385E7D" w:rsidP="00EF05BA">
      <w:pPr>
        <w:pStyle w:val="Titolo1"/>
        <w:numPr>
          <w:ilvl w:val="0"/>
          <w:numId w:val="0"/>
        </w:numPr>
      </w:pPr>
    </w:p>
    <w:p w14:paraId="6DA0D5C4" w14:textId="4E258E87" w:rsidR="00F652C7" w:rsidRPr="00C502D7" w:rsidRDefault="00203FCB" w:rsidP="00EF05BA">
      <w:pPr>
        <w:pStyle w:val="Titolo1"/>
      </w:pPr>
      <w:r>
        <w:t xml:space="preserve">LAY SUMMARY OF THE PROJECT </w:t>
      </w:r>
      <w:r w:rsidR="002F65D8">
        <w:t xml:space="preserve">RESULTS </w:t>
      </w:r>
      <w:r>
        <w:t>IN ITALIAN</w:t>
      </w:r>
    </w:p>
    <w:p w14:paraId="54BCF1A0" w14:textId="2BBC0C18" w:rsidR="00A51C08" w:rsidRPr="009200A4" w:rsidRDefault="00F652C7" w:rsidP="009200A4">
      <w:pPr>
        <w:spacing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Provide a summary to conveying the rationale and main achievements of the project to </w:t>
      </w:r>
      <w:r w:rsidRPr="009200A4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US"/>
        </w:rPr>
        <w:t xml:space="preserve">lay public,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highlighting </w:t>
      </w:r>
      <w:r w:rsidR="0061555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the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impact on the Regional Healthcare System.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It </w:t>
      </w:r>
      <w:proofErr w:type="gramStart"/>
      <w:r w:rsidR="00093CF2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h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as to</w:t>
      </w:r>
      <w:proofErr w:type="gramEnd"/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 be written in plain Italian</w:t>
      </w:r>
      <w:r w:rsidR="00BB13DB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, 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explaining any technical terms that need to be included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.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include proprietary/confidential information as the lay summary will become public</w:t>
      </w: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(</w:t>
      </w:r>
      <w:r w:rsidR="007D34A1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m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ax</w:t>
      </w:r>
      <w:r w:rsidR="001D5C30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.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 xml:space="preserve"> 2</w:t>
      </w:r>
      <w:r w:rsidR="00B0121E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.</w:t>
      </w:r>
      <w:r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000 characters including spaces).</w:t>
      </w:r>
    </w:p>
    <w:p w14:paraId="030B6202" w14:textId="77777777" w:rsidR="00AE10B4" w:rsidRPr="00EB3F19" w:rsidRDefault="00AE10B4" w:rsidP="00EB3F19">
      <w:pPr>
        <w:spacing w:line="240" w:lineRule="auto"/>
        <w:rPr>
          <w:rFonts w:ascii="Century Gothic" w:hAnsi="Century Gothic" w:cs="Arial"/>
          <w:iCs/>
          <w:szCs w:val="22"/>
          <w:lang w:val="en-US"/>
        </w:rPr>
      </w:pPr>
    </w:p>
    <w:p w14:paraId="72BFED1D" w14:textId="72AB5A37" w:rsidR="00203FCB" w:rsidRDefault="00203FCB" w:rsidP="00EF05BA">
      <w:pPr>
        <w:pStyle w:val="Titolo1"/>
      </w:pPr>
      <w:r>
        <w:t>LAY SUMMARY OF THE PROJECT</w:t>
      </w:r>
      <w:r w:rsidR="007E4C8D">
        <w:t xml:space="preserve"> RESULTS</w:t>
      </w:r>
      <w:r>
        <w:t xml:space="preserve"> IN ENGLISH</w:t>
      </w:r>
    </w:p>
    <w:p w14:paraId="53476D11" w14:textId="28944779" w:rsidR="00F04194" w:rsidRPr="009200A4" w:rsidRDefault="001565D3" w:rsidP="009200A4">
      <w:pPr>
        <w:spacing w:line="240" w:lineRule="auto"/>
        <w:ind w:right="-28"/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</w:pPr>
      <w:r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>P</w:t>
      </w:r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rovide a summary to conveying the rationale and main achievements of the project to </w:t>
      </w:r>
      <w:r w:rsidR="00F04194" w:rsidRPr="009200A4">
        <w:rPr>
          <w:rFonts w:ascii="Century Gothic" w:hAnsi="Century Gothic"/>
          <w:b/>
          <w:bCs/>
          <w:i/>
          <w:color w:val="A6A6A6" w:themeColor="background1" w:themeShade="A6"/>
          <w:spacing w:val="1"/>
          <w:sz w:val="20"/>
          <w:szCs w:val="20"/>
          <w:lang w:val="en-US"/>
        </w:rPr>
        <w:t xml:space="preserve">lay public, </w:t>
      </w:r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highlighting the impact on the Regional Healthcare System. </w:t>
      </w:r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It </w:t>
      </w:r>
      <w:proofErr w:type="gramStart"/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has to</w:t>
      </w:r>
      <w:proofErr w:type="gramEnd"/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 be written in plain </w:t>
      </w:r>
      <w:r w:rsidR="006813CC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English</w:t>
      </w:r>
      <w:r w:rsidR="00BB13DB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 xml:space="preserve">, </w:t>
      </w:r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explaining any technical terms that need to be included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u w:val="single"/>
          <w:lang w:val="en-US"/>
        </w:rPr>
        <w:t>.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</w:t>
      </w:r>
      <w:r w:rsidR="006F5619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Do not include proprietary/confidential information as the lay summary will become public</w:t>
      </w:r>
      <w:r w:rsidR="00F04194" w:rsidRPr="009200A4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US"/>
        </w:rPr>
        <w:t xml:space="preserve"> </w:t>
      </w:r>
      <w:r w:rsidR="00F04194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(</w:t>
      </w:r>
      <w:r w:rsidR="007D34A1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m</w:t>
      </w:r>
      <w:r w:rsidR="00F04194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ax. 2</w:t>
      </w:r>
      <w:r w:rsidR="00B0121E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.</w:t>
      </w:r>
      <w:r w:rsidR="00F04194" w:rsidRPr="009200A4">
        <w:rPr>
          <w:rFonts w:ascii="Century Gothic" w:hAnsi="Century Gothic" w:cs="Arial"/>
          <w:i/>
          <w:color w:val="A6A6A6" w:themeColor="background1" w:themeShade="A6"/>
          <w:sz w:val="20"/>
          <w:szCs w:val="20"/>
          <w:lang w:val="en-US"/>
        </w:rPr>
        <w:t>000 characters including spaces).</w:t>
      </w:r>
    </w:p>
    <w:p w14:paraId="0A381354" w14:textId="77777777" w:rsidR="00AE10B4" w:rsidRPr="00AE10B4" w:rsidRDefault="00AE10B4" w:rsidP="00AE10B4">
      <w:pPr>
        <w:spacing w:line="240" w:lineRule="auto"/>
        <w:ind w:right="-28"/>
        <w:rPr>
          <w:rFonts w:ascii="Century Gothic" w:hAnsi="Century Gothic"/>
          <w:iCs/>
          <w:color w:val="A6A6A6" w:themeColor="background1" w:themeShade="A6"/>
          <w:spacing w:val="1"/>
          <w:szCs w:val="22"/>
          <w:lang w:val="en-US"/>
        </w:rPr>
      </w:pPr>
    </w:p>
    <w:p w14:paraId="6A8B5188" w14:textId="77777777" w:rsidR="00F04194" w:rsidRPr="00F04194" w:rsidRDefault="00F04194" w:rsidP="00AE10B4">
      <w:pPr>
        <w:rPr>
          <w:lang w:val="en-US"/>
        </w:rPr>
      </w:pPr>
    </w:p>
    <w:sectPr w:rsidR="00F04194" w:rsidRPr="00F04194" w:rsidSect="00173EB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C5CA" w14:textId="77777777" w:rsidR="00FC1799" w:rsidRDefault="00FC1799" w:rsidP="00623DA6">
      <w:pPr>
        <w:spacing w:after="0" w:line="240" w:lineRule="auto"/>
      </w:pPr>
      <w:r>
        <w:separator/>
      </w:r>
    </w:p>
  </w:endnote>
  <w:endnote w:type="continuationSeparator" w:id="0">
    <w:p w14:paraId="05D6AFE0" w14:textId="77777777" w:rsidR="00FC1799" w:rsidRDefault="00FC1799" w:rsidP="0062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9884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F9210" w14:textId="18AEC4AB" w:rsidR="00E037A4" w:rsidRPr="0073692C" w:rsidRDefault="00E037A4">
            <w:pPr>
              <w:pStyle w:val="Pidipagina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73692C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73692C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73692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BCF1AB" w14:textId="5ECA7E06" w:rsidR="001B2BF6" w:rsidRPr="006A5001" w:rsidRDefault="0025216C">
    <w:pPr>
      <w:rPr>
        <w:rFonts w:ascii="Century Gothic" w:hAnsi="Century Gothic"/>
        <w:i/>
        <w:iCs/>
        <w:sz w:val="18"/>
        <w:szCs w:val="20"/>
        <w:lang w:val="en-GB"/>
      </w:rPr>
    </w:pPr>
    <w:r w:rsidRPr="006A5001">
      <w:rPr>
        <w:rFonts w:ascii="Century Gothic" w:hAnsi="Century Gothic"/>
        <w:i/>
        <w:iCs/>
        <w:sz w:val="18"/>
        <w:szCs w:val="20"/>
        <w:lang w:val="en-GB"/>
      </w:rPr>
      <w:t>Final scientific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3696" w14:textId="77777777" w:rsidR="00FC1799" w:rsidRDefault="00FC1799" w:rsidP="00623DA6">
      <w:pPr>
        <w:spacing w:after="0" w:line="240" w:lineRule="auto"/>
      </w:pPr>
      <w:r>
        <w:separator/>
      </w:r>
    </w:p>
  </w:footnote>
  <w:footnote w:type="continuationSeparator" w:id="0">
    <w:p w14:paraId="3E7859B8" w14:textId="77777777" w:rsidR="00FC1799" w:rsidRDefault="00FC1799" w:rsidP="00623DA6">
      <w:pPr>
        <w:spacing w:after="0" w:line="240" w:lineRule="auto"/>
      </w:pPr>
      <w:r>
        <w:continuationSeparator/>
      </w:r>
    </w:p>
  </w:footnote>
  <w:footnote w:id="1">
    <w:p w14:paraId="544BD920" w14:textId="7C4BE7A4" w:rsidR="001565D3" w:rsidRPr="001042FC" w:rsidRDefault="001565D3" w:rsidP="00B6290E">
      <w:pPr>
        <w:pStyle w:val="Testonotaapidipagina"/>
        <w:rPr>
          <w:rFonts w:ascii="Century Gothic" w:hAnsi="Century Gothic"/>
          <w:color w:val="A6A6A6" w:themeColor="background1" w:themeShade="A6"/>
          <w:lang w:val="en-US"/>
        </w:rPr>
      </w:pPr>
      <w:r w:rsidRPr="001042FC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1042FC">
        <w:rPr>
          <w:rStyle w:val="Rimandonotaapidipagina"/>
          <w:rFonts w:ascii="Century Gothic" w:hAnsi="Century Gothic"/>
          <w:color w:val="A6A6A6" w:themeColor="background1" w:themeShade="A6"/>
          <w:lang w:val="en-US"/>
        </w:rPr>
        <w:t xml:space="preserve"> </w:t>
      </w:r>
      <w:r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The acronym must also be reported on the first page and in the header of the report.</w:t>
      </w:r>
    </w:p>
  </w:footnote>
  <w:footnote w:id="2">
    <w:p w14:paraId="383C695C" w14:textId="576CD121" w:rsidR="00547BBA" w:rsidRPr="001042FC" w:rsidRDefault="00547BBA" w:rsidP="00B6290E">
      <w:pPr>
        <w:pStyle w:val="Testonotaapidipagina"/>
        <w:rPr>
          <w:color w:val="A6A6A6" w:themeColor="background1" w:themeShade="A6"/>
          <w:lang w:val="en-US"/>
        </w:rPr>
      </w:pPr>
      <w:r w:rsidRPr="001042FC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1042FC">
        <w:rPr>
          <w:color w:val="A6A6A6" w:themeColor="background1" w:themeShade="A6"/>
          <w:lang w:val="en-US"/>
        </w:rPr>
        <w:t xml:space="preserve"> </w:t>
      </w:r>
      <w:r w:rsidR="000B7E2F" w:rsidRPr="001042FC">
        <w:rPr>
          <w:rFonts w:ascii="Century Gothic" w:hAnsi="Century Gothic"/>
          <w:i/>
          <w:iCs/>
          <w:color w:val="A6A6A6" w:themeColor="background1" w:themeShade="A6"/>
          <w:sz w:val="16"/>
          <w:szCs w:val="16"/>
          <w:lang w:val="en-US"/>
        </w:rPr>
        <w:t xml:space="preserve">The </w:t>
      </w:r>
      <w:r w:rsidR="000B7E2F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project</w:t>
      </w:r>
      <w:r w:rsidR="000B7E2F" w:rsidRPr="001042FC">
        <w:rPr>
          <w:rFonts w:ascii="Century Gothic" w:hAnsi="Century Gothic"/>
          <w:i/>
          <w:iCs/>
          <w:color w:val="A6A6A6" w:themeColor="background1" w:themeShade="A6"/>
          <w:sz w:val="16"/>
          <w:szCs w:val="16"/>
          <w:lang w:val="en-US"/>
        </w:rPr>
        <w:t xml:space="preserve"> duration </w:t>
      </w:r>
      <w:r w:rsidR="001E3FD6" w:rsidRPr="001042FC">
        <w:rPr>
          <w:rFonts w:ascii="Century Gothic" w:hAnsi="Century Gothic"/>
          <w:i/>
          <w:iCs/>
          <w:color w:val="A6A6A6" w:themeColor="background1" w:themeShade="A6"/>
          <w:sz w:val="16"/>
          <w:szCs w:val="16"/>
          <w:lang w:val="en-US"/>
        </w:rPr>
        <w:t xml:space="preserve">must </w:t>
      </w:r>
      <w:r w:rsidR="000B7E2F" w:rsidRPr="001042FC">
        <w:rPr>
          <w:rFonts w:ascii="Century Gothic" w:hAnsi="Century Gothic"/>
          <w:i/>
          <w:iCs/>
          <w:color w:val="A6A6A6" w:themeColor="background1" w:themeShade="A6"/>
          <w:sz w:val="16"/>
          <w:szCs w:val="16"/>
          <w:lang w:val="en-US"/>
        </w:rPr>
        <w:t>include the no-cost extension(s) approved by FRRB.</w:t>
      </w:r>
    </w:p>
  </w:footnote>
  <w:footnote w:id="3">
    <w:p w14:paraId="3482F214" w14:textId="4FF46695" w:rsidR="00F11B8F" w:rsidRPr="001042FC" w:rsidRDefault="00F11B8F" w:rsidP="009200A4">
      <w:pPr>
        <w:pStyle w:val="Testonotaapidipagina"/>
        <w:rPr>
          <w:color w:val="A6A6A6" w:themeColor="background1" w:themeShade="A6"/>
          <w:lang w:val="en-US"/>
        </w:rPr>
      </w:pPr>
      <w:r w:rsidRPr="001042FC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1042FC">
        <w:rPr>
          <w:color w:val="A6A6A6" w:themeColor="background1" w:themeShade="A6"/>
          <w:lang w:val="en-US"/>
        </w:rPr>
        <w:t xml:space="preserve"> </w:t>
      </w:r>
      <w:r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Examples </w:t>
      </w:r>
      <w:r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include, but are not limited to</w:t>
      </w:r>
      <w:r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,</w:t>
      </w:r>
      <w:r w:rsidR="00C64487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</w:t>
      </w:r>
      <w:r w:rsidR="00D8629D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press release, web page, workshop, conference, flyer, poster</w:t>
      </w:r>
      <w:r w:rsidR="00D8629D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US"/>
        </w:rPr>
        <w:t xml:space="preserve"> and</w:t>
      </w:r>
      <w:r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non-scientific events for the lay public</w:t>
      </w:r>
      <w:r w:rsidR="00C64487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.</w:t>
      </w:r>
    </w:p>
  </w:footnote>
  <w:footnote w:id="4">
    <w:p w14:paraId="30EDD3C9" w14:textId="165E53DB" w:rsidR="008B1A3E" w:rsidRPr="001042FC" w:rsidRDefault="008B1A3E" w:rsidP="009200A4">
      <w:pPr>
        <w:pStyle w:val="Testonotaapidipagina"/>
        <w:rPr>
          <w:color w:val="A6A6A6" w:themeColor="background1" w:themeShade="A6"/>
          <w:lang w:val="en-US"/>
        </w:rPr>
      </w:pPr>
      <w:r w:rsidRPr="001042FC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A932DE">
        <w:rPr>
          <w:rStyle w:val="Rimandonotaapidipagina"/>
          <w:rFonts w:ascii="Century Gothic" w:hAnsi="Century Gothic"/>
        </w:rPr>
        <w:t xml:space="preserve"> </w:t>
      </w:r>
      <w:r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Examples include, but are not limited to, speaker</w:t>
      </w:r>
      <w:r w:rsidR="00AB1B69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, organiser</w:t>
      </w:r>
      <w:r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 xml:space="preserve"> and participant.</w:t>
      </w:r>
    </w:p>
  </w:footnote>
  <w:footnote w:id="5">
    <w:p w14:paraId="65C71EF9" w14:textId="09DF61CB" w:rsidR="003C1694" w:rsidRPr="001042FC" w:rsidRDefault="003C1694" w:rsidP="009200A4">
      <w:pPr>
        <w:pStyle w:val="Testonotaapidipagina"/>
        <w:rPr>
          <w:color w:val="A6A6A6" w:themeColor="background1" w:themeShade="A6"/>
          <w:lang w:val="en-US"/>
        </w:rPr>
      </w:pPr>
      <w:r w:rsidRPr="00A932DE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1042FC">
        <w:rPr>
          <w:color w:val="A6A6A6" w:themeColor="background1" w:themeShade="A6"/>
          <w:lang w:val="en-US"/>
        </w:rPr>
        <w:t xml:space="preserve"> </w:t>
      </w:r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Examples </w:t>
      </w:r>
      <w:r w:rsidR="00A61A4B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include, but are not limited to</w:t>
      </w:r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, the sharing of data, genomic sequences, cell lines, animal models</w:t>
      </w:r>
      <w:r w:rsidR="006E592F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</w:t>
      </w:r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and/or biological samples in repositories, </w:t>
      </w:r>
      <w:proofErr w:type="gramStart"/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databases</w:t>
      </w:r>
      <w:proofErr w:type="gramEnd"/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</w:t>
      </w:r>
      <w:r w:rsidR="00A11927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or</w:t>
      </w:r>
      <w:r w:rsidR="00031939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biobanks</w:t>
      </w:r>
      <w:r w:rsidR="00E5352D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.</w:t>
      </w:r>
    </w:p>
  </w:footnote>
  <w:footnote w:id="6">
    <w:p w14:paraId="478C87D4" w14:textId="79368031" w:rsidR="00171CCF" w:rsidRPr="00B1384B" w:rsidRDefault="00171CCF" w:rsidP="009200A4">
      <w:pPr>
        <w:pStyle w:val="Testonotaapidipagina"/>
        <w:rPr>
          <w:lang w:val="en-US"/>
        </w:rPr>
      </w:pPr>
      <w:r w:rsidRPr="00646584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A932DE">
        <w:rPr>
          <w:rStyle w:val="Rimandonotaapidipagina"/>
          <w:rFonts w:ascii="Century Gothic" w:hAnsi="Century Gothic"/>
        </w:rPr>
        <w:t xml:space="preserve"> </w:t>
      </w:r>
      <w:r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Examples include, but are not limited to</w:t>
      </w:r>
      <w:r w:rsidR="00841C4B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, academic position and permanent position.</w:t>
      </w:r>
    </w:p>
  </w:footnote>
  <w:footnote w:id="7">
    <w:p w14:paraId="7C411969" w14:textId="25C0227B" w:rsidR="00F31D7A" w:rsidRPr="001042FC" w:rsidRDefault="00F31D7A" w:rsidP="009200A4">
      <w:pPr>
        <w:pStyle w:val="Testonotaapidipagina"/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</w:pPr>
      <w:r w:rsidRPr="00A932DE">
        <w:rPr>
          <w:rStyle w:val="Rimandonotaapidipagina"/>
          <w:rFonts w:ascii="Century Gothic" w:hAnsi="Century Gothic"/>
          <w:color w:val="A6A6A6" w:themeColor="background1" w:themeShade="A6"/>
        </w:rPr>
        <w:footnoteRef/>
      </w:r>
      <w:r w:rsidRPr="001042FC">
        <w:rPr>
          <w:color w:val="A6A6A6" w:themeColor="background1" w:themeShade="A6"/>
          <w:lang w:val="en-US"/>
        </w:rPr>
        <w:t xml:space="preserve"> </w:t>
      </w:r>
      <w:r w:rsidR="00841E5C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Examples </w:t>
      </w:r>
      <w:r w:rsidR="00171CCF" w:rsidRPr="001042FC">
        <w:rPr>
          <w:rFonts w:ascii="Century Gothic" w:hAnsi="Century Gothic" w:cs="Arial"/>
          <w:i/>
          <w:iCs/>
          <w:noProof/>
          <w:color w:val="A6A6A6" w:themeColor="background1" w:themeShade="A6"/>
          <w:sz w:val="16"/>
          <w:szCs w:val="16"/>
          <w:lang w:val="en-GB"/>
        </w:rPr>
        <w:t>include, but are not limited to</w:t>
      </w:r>
      <w:r w:rsidR="00841E5C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, PhD student, postdoc</w:t>
      </w:r>
      <w:r w:rsidR="00B0121E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, </w:t>
      </w:r>
      <w:proofErr w:type="gramStart"/>
      <w:r w:rsidR="00430E54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technician</w:t>
      </w:r>
      <w:proofErr w:type="gramEnd"/>
      <w:r w:rsidR="00B0121E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 xml:space="preserve"> and project manager</w:t>
      </w:r>
      <w:r w:rsidR="00841E5C" w:rsidRPr="001042FC">
        <w:rPr>
          <w:rFonts w:ascii="Century Gothic" w:hAnsi="Century Gothic" w:cs="Arial"/>
          <w:i/>
          <w:color w:val="A6A6A6" w:themeColor="background1" w:themeShade="A6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F8E" w14:textId="3161B070" w:rsidR="001565D3" w:rsidRPr="0091112A" w:rsidRDefault="001565D3" w:rsidP="0091112A">
    <w:pP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1C1189"/>
        <w:sz w:val="18"/>
        <w:szCs w:val="18"/>
        <w:lang w:val="en-US"/>
      </w:rPr>
    </w:pPr>
    <w:r w:rsidRPr="001565D3">
      <w:rPr>
        <w:rFonts w:ascii="Century Gothic" w:hAnsi="Century Gothic"/>
      </w:rPr>
      <w:tab/>
    </w:r>
    <w:r w:rsidRPr="001565D3">
      <w:rPr>
        <w:rFonts w:ascii="Century Gothic" w:hAnsi="Century Gothic"/>
        <w:color w:val="1C1189"/>
        <w:sz w:val="18"/>
        <w:szCs w:val="18"/>
        <w:lang w:val="en-US"/>
      </w:rPr>
      <w:t>“</w:t>
    </w:r>
    <w:r>
      <w:rPr>
        <w:rFonts w:ascii="Century Gothic" w:hAnsi="Century Gothic"/>
        <w:color w:val="1C1189"/>
        <w:sz w:val="18"/>
        <w:szCs w:val="18"/>
        <w:lang w:val="en-US"/>
      </w:rPr>
      <w:t>Progetti di Rete – II Edition</w:t>
    </w:r>
    <w:r w:rsidRPr="001565D3">
      <w:rPr>
        <w:rFonts w:ascii="Century Gothic" w:hAnsi="Century Gothic"/>
        <w:color w:val="1C1189"/>
        <w:sz w:val="18"/>
        <w:szCs w:val="18"/>
        <w:lang w:val="en-US"/>
      </w:rPr>
      <w:t>” Call - Proposal [insert project acronym]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29F9"/>
    <w:multiLevelType w:val="multilevel"/>
    <w:tmpl w:val="32D8EE2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pStyle w:val="Titolo2"/>
      <w:lvlText w:val="%1.%2."/>
      <w:lvlJc w:val="left"/>
      <w:pPr>
        <w:ind w:left="858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3" w15:restartNumberingAfterBreak="0">
    <w:nsid w:val="0D6641F0"/>
    <w:multiLevelType w:val="hybridMultilevel"/>
    <w:tmpl w:val="BF082E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22BD3"/>
    <w:multiLevelType w:val="multilevel"/>
    <w:tmpl w:val="EB70B370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0109"/>
    <w:multiLevelType w:val="hybridMultilevel"/>
    <w:tmpl w:val="8D0C7FE2"/>
    <w:lvl w:ilvl="0" w:tplc="6D2EED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0365"/>
    <w:multiLevelType w:val="hybridMultilevel"/>
    <w:tmpl w:val="B73AB4FA"/>
    <w:lvl w:ilvl="0" w:tplc="643CE3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FA83F25"/>
    <w:multiLevelType w:val="hybridMultilevel"/>
    <w:tmpl w:val="4A9C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150C5"/>
    <w:multiLevelType w:val="multilevel"/>
    <w:tmpl w:val="6C9AB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68678B"/>
    <w:multiLevelType w:val="hybridMultilevel"/>
    <w:tmpl w:val="FA507B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C49F7"/>
    <w:multiLevelType w:val="hybridMultilevel"/>
    <w:tmpl w:val="525870E6"/>
    <w:lvl w:ilvl="0" w:tplc="80C0B67A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00AEE"/>
    <w:multiLevelType w:val="hybridMultilevel"/>
    <w:tmpl w:val="0BF411A8"/>
    <w:lvl w:ilvl="0" w:tplc="0410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10262893">
    <w:abstractNumId w:val="10"/>
  </w:num>
  <w:num w:numId="2" w16cid:durableId="872233537">
    <w:abstractNumId w:val="5"/>
  </w:num>
  <w:num w:numId="3" w16cid:durableId="1668435928">
    <w:abstractNumId w:val="11"/>
  </w:num>
  <w:num w:numId="4" w16cid:durableId="1021275885">
    <w:abstractNumId w:val="8"/>
  </w:num>
  <w:num w:numId="5" w16cid:durableId="1896970899">
    <w:abstractNumId w:val="7"/>
  </w:num>
  <w:num w:numId="6" w16cid:durableId="1735858295">
    <w:abstractNumId w:val="18"/>
  </w:num>
  <w:num w:numId="7" w16cid:durableId="471556554">
    <w:abstractNumId w:val="24"/>
  </w:num>
  <w:num w:numId="8" w16cid:durableId="323362207">
    <w:abstractNumId w:val="25"/>
  </w:num>
  <w:num w:numId="9" w16cid:durableId="1327127826">
    <w:abstractNumId w:val="1"/>
  </w:num>
  <w:num w:numId="10" w16cid:durableId="874004039">
    <w:abstractNumId w:val="20"/>
  </w:num>
  <w:num w:numId="11" w16cid:durableId="113641584">
    <w:abstractNumId w:val="12"/>
  </w:num>
  <w:num w:numId="12" w16cid:durableId="375131123">
    <w:abstractNumId w:val="13"/>
  </w:num>
  <w:num w:numId="13" w16cid:durableId="1272518803">
    <w:abstractNumId w:val="0"/>
  </w:num>
  <w:num w:numId="14" w16cid:durableId="959191608">
    <w:abstractNumId w:val="21"/>
  </w:num>
  <w:num w:numId="15" w16cid:durableId="758479085">
    <w:abstractNumId w:val="19"/>
  </w:num>
  <w:num w:numId="16" w16cid:durableId="1961642886">
    <w:abstractNumId w:val="6"/>
  </w:num>
  <w:num w:numId="17" w16cid:durableId="1208181792">
    <w:abstractNumId w:val="14"/>
  </w:num>
  <w:num w:numId="18" w16cid:durableId="1908034705">
    <w:abstractNumId w:val="22"/>
  </w:num>
  <w:num w:numId="19" w16cid:durableId="551968143">
    <w:abstractNumId w:val="4"/>
  </w:num>
  <w:num w:numId="20" w16cid:durableId="1002781820">
    <w:abstractNumId w:val="26"/>
  </w:num>
  <w:num w:numId="21" w16cid:durableId="1799565890">
    <w:abstractNumId w:val="16"/>
  </w:num>
  <w:num w:numId="22" w16cid:durableId="1488590574">
    <w:abstractNumId w:val="3"/>
  </w:num>
  <w:num w:numId="23" w16cid:durableId="1575360756">
    <w:abstractNumId w:val="17"/>
  </w:num>
  <w:num w:numId="24" w16cid:durableId="51732061">
    <w:abstractNumId w:val="23"/>
  </w:num>
  <w:num w:numId="25" w16cid:durableId="2034181719">
    <w:abstractNumId w:val="23"/>
    <w:lvlOverride w:ilvl="0">
      <w:startOverride w:val="1"/>
    </w:lvlOverride>
  </w:num>
  <w:num w:numId="26" w16cid:durableId="732433681">
    <w:abstractNumId w:val="2"/>
  </w:num>
  <w:num w:numId="27" w16cid:durableId="2022127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404334">
    <w:abstractNumId w:val="15"/>
  </w:num>
  <w:num w:numId="29" w16cid:durableId="223302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2017"/>
    <w:rsid w:val="000072BA"/>
    <w:rsid w:val="00011A1A"/>
    <w:rsid w:val="00012D33"/>
    <w:rsid w:val="00015D87"/>
    <w:rsid w:val="00017F84"/>
    <w:rsid w:val="0002439E"/>
    <w:rsid w:val="000244C9"/>
    <w:rsid w:val="00031939"/>
    <w:rsid w:val="0003451E"/>
    <w:rsid w:val="00037B5B"/>
    <w:rsid w:val="00041F25"/>
    <w:rsid w:val="00053D09"/>
    <w:rsid w:val="000564DA"/>
    <w:rsid w:val="00056BA4"/>
    <w:rsid w:val="00057092"/>
    <w:rsid w:val="00060734"/>
    <w:rsid w:val="000623CD"/>
    <w:rsid w:val="00066E7A"/>
    <w:rsid w:val="00070CBB"/>
    <w:rsid w:val="0007358A"/>
    <w:rsid w:val="00083675"/>
    <w:rsid w:val="00085EF0"/>
    <w:rsid w:val="00093CF2"/>
    <w:rsid w:val="000952E5"/>
    <w:rsid w:val="000953C3"/>
    <w:rsid w:val="000A2441"/>
    <w:rsid w:val="000A2A87"/>
    <w:rsid w:val="000A3B32"/>
    <w:rsid w:val="000A7B7C"/>
    <w:rsid w:val="000B21C0"/>
    <w:rsid w:val="000B5914"/>
    <w:rsid w:val="000B5A08"/>
    <w:rsid w:val="000B5C5A"/>
    <w:rsid w:val="000B7E2F"/>
    <w:rsid w:val="000C0DCA"/>
    <w:rsid w:val="000C1BD3"/>
    <w:rsid w:val="000C255C"/>
    <w:rsid w:val="000C46C3"/>
    <w:rsid w:val="000E0596"/>
    <w:rsid w:val="000E086F"/>
    <w:rsid w:val="000E0D7F"/>
    <w:rsid w:val="000E26D4"/>
    <w:rsid w:val="000E43E4"/>
    <w:rsid w:val="000E7D93"/>
    <w:rsid w:val="000F239A"/>
    <w:rsid w:val="00102197"/>
    <w:rsid w:val="00102C4E"/>
    <w:rsid w:val="00103222"/>
    <w:rsid w:val="001033A0"/>
    <w:rsid w:val="001042FC"/>
    <w:rsid w:val="0011588F"/>
    <w:rsid w:val="00120EB5"/>
    <w:rsid w:val="00124C1B"/>
    <w:rsid w:val="00125248"/>
    <w:rsid w:val="00131AD4"/>
    <w:rsid w:val="00132842"/>
    <w:rsid w:val="00133560"/>
    <w:rsid w:val="00133B1F"/>
    <w:rsid w:val="00146FDD"/>
    <w:rsid w:val="001475B7"/>
    <w:rsid w:val="001521F5"/>
    <w:rsid w:val="00156466"/>
    <w:rsid w:val="001565D3"/>
    <w:rsid w:val="00171CCF"/>
    <w:rsid w:val="00172E93"/>
    <w:rsid w:val="00173EB6"/>
    <w:rsid w:val="0017610E"/>
    <w:rsid w:val="001868CC"/>
    <w:rsid w:val="00190741"/>
    <w:rsid w:val="00195EBD"/>
    <w:rsid w:val="001A28DB"/>
    <w:rsid w:val="001A31A9"/>
    <w:rsid w:val="001B2BF6"/>
    <w:rsid w:val="001C3A9A"/>
    <w:rsid w:val="001C5258"/>
    <w:rsid w:val="001C5D5D"/>
    <w:rsid w:val="001D27CA"/>
    <w:rsid w:val="001D5C30"/>
    <w:rsid w:val="001E3FD6"/>
    <w:rsid w:val="001E5BC8"/>
    <w:rsid w:val="001E69C8"/>
    <w:rsid w:val="001E73E6"/>
    <w:rsid w:val="001F2B1A"/>
    <w:rsid w:val="001F3894"/>
    <w:rsid w:val="002016B0"/>
    <w:rsid w:val="00201E37"/>
    <w:rsid w:val="00201FFC"/>
    <w:rsid w:val="00203FCB"/>
    <w:rsid w:val="002136B7"/>
    <w:rsid w:val="00213731"/>
    <w:rsid w:val="002171DE"/>
    <w:rsid w:val="00217F62"/>
    <w:rsid w:val="002201E6"/>
    <w:rsid w:val="00221F51"/>
    <w:rsid w:val="0022566D"/>
    <w:rsid w:val="0022655D"/>
    <w:rsid w:val="00231795"/>
    <w:rsid w:val="00236FD0"/>
    <w:rsid w:val="00237056"/>
    <w:rsid w:val="00241FDF"/>
    <w:rsid w:val="002433D9"/>
    <w:rsid w:val="00246DD6"/>
    <w:rsid w:val="0024798D"/>
    <w:rsid w:val="00250042"/>
    <w:rsid w:val="0025216C"/>
    <w:rsid w:val="00252B9B"/>
    <w:rsid w:val="00252BE1"/>
    <w:rsid w:val="00253381"/>
    <w:rsid w:val="00256BD3"/>
    <w:rsid w:val="00256FBB"/>
    <w:rsid w:val="00266880"/>
    <w:rsid w:val="00280B01"/>
    <w:rsid w:val="00285E0E"/>
    <w:rsid w:val="002870B6"/>
    <w:rsid w:val="00294E3E"/>
    <w:rsid w:val="002965C8"/>
    <w:rsid w:val="002A2F1B"/>
    <w:rsid w:val="002B2314"/>
    <w:rsid w:val="002B2943"/>
    <w:rsid w:val="002B6C59"/>
    <w:rsid w:val="002C0333"/>
    <w:rsid w:val="002C3101"/>
    <w:rsid w:val="002C345D"/>
    <w:rsid w:val="002C360F"/>
    <w:rsid w:val="002C42A3"/>
    <w:rsid w:val="002C58BF"/>
    <w:rsid w:val="002C6005"/>
    <w:rsid w:val="002D214F"/>
    <w:rsid w:val="002D2373"/>
    <w:rsid w:val="002E0E04"/>
    <w:rsid w:val="002E4899"/>
    <w:rsid w:val="002E5314"/>
    <w:rsid w:val="002F228A"/>
    <w:rsid w:val="002F4D22"/>
    <w:rsid w:val="002F65D8"/>
    <w:rsid w:val="002F6918"/>
    <w:rsid w:val="003123AE"/>
    <w:rsid w:val="003137AD"/>
    <w:rsid w:val="00313A2F"/>
    <w:rsid w:val="00321CE8"/>
    <w:rsid w:val="00323CFE"/>
    <w:rsid w:val="003240A9"/>
    <w:rsid w:val="0032479D"/>
    <w:rsid w:val="003275C2"/>
    <w:rsid w:val="003352B6"/>
    <w:rsid w:val="00342090"/>
    <w:rsid w:val="003441FD"/>
    <w:rsid w:val="00352698"/>
    <w:rsid w:val="00354914"/>
    <w:rsid w:val="00361E8C"/>
    <w:rsid w:val="00363F85"/>
    <w:rsid w:val="0036600A"/>
    <w:rsid w:val="00371ABD"/>
    <w:rsid w:val="0037375B"/>
    <w:rsid w:val="003750F3"/>
    <w:rsid w:val="003754A8"/>
    <w:rsid w:val="00376BD1"/>
    <w:rsid w:val="00385E7D"/>
    <w:rsid w:val="003865B4"/>
    <w:rsid w:val="003940D9"/>
    <w:rsid w:val="003960DF"/>
    <w:rsid w:val="003977B6"/>
    <w:rsid w:val="003A012B"/>
    <w:rsid w:val="003A27ED"/>
    <w:rsid w:val="003A68D1"/>
    <w:rsid w:val="003B15F8"/>
    <w:rsid w:val="003B3B3F"/>
    <w:rsid w:val="003B3DD1"/>
    <w:rsid w:val="003B5A42"/>
    <w:rsid w:val="003C1694"/>
    <w:rsid w:val="003D5BC9"/>
    <w:rsid w:val="003E09A8"/>
    <w:rsid w:val="003E0D6D"/>
    <w:rsid w:val="003E1282"/>
    <w:rsid w:val="003E188B"/>
    <w:rsid w:val="003E2D4D"/>
    <w:rsid w:val="003E2E4D"/>
    <w:rsid w:val="003F0C99"/>
    <w:rsid w:val="003F0D8D"/>
    <w:rsid w:val="003F0ECC"/>
    <w:rsid w:val="003F20FB"/>
    <w:rsid w:val="003F72C3"/>
    <w:rsid w:val="004001BC"/>
    <w:rsid w:val="00401BE8"/>
    <w:rsid w:val="00403AD3"/>
    <w:rsid w:val="00411A38"/>
    <w:rsid w:val="00411B62"/>
    <w:rsid w:val="00413D82"/>
    <w:rsid w:val="00426810"/>
    <w:rsid w:val="00430628"/>
    <w:rsid w:val="00430E54"/>
    <w:rsid w:val="004362A0"/>
    <w:rsid w:val="00436BDD"/>
    <w:rsid w:val="00447F83"/>
    <w:rsid w:val="00450D50"/>
    <w:rsid w:val="0046499C"/>
    <w:rsid w:val="0046633B"/>
    <w:rsid w:val="0046785C"/>
    <w:rsid w:val="00473B7B"/>
    <w:rsid w:val="0048358E"/>
    <w:rsid w:val="004912BB"/>
    <w:rsid w:val="00494F07"/>
    <w:rsid w:val="004A1133"/>
    <w:rsid w:val="004A4A1B"/>
    <w:rsid w:val="004B2B33"/>
    <w:rsid w:val="004B6DB9"/>
    <w:rsid w:val="004C4FB2"/>
    <w:rsid w:val="004C5FF8"/>
    <w:rsid w:val="004C6720"/>
    <w:rsid w:val="004D08E6"/>
    <w:rsid w:val="004D0FE2"/>
    <w:rsid w:val="004D3A17"/>
    <w:rsid w:val="004D6B9E"/>
    <w:rsid w:val="004D792C"/>
    <w:rsid w:val="004E11CA"/>
    <w:rsid w:val="004F39B9"/>
    <w:rsid w:val="004F44F9"/>
    <w:rsid w:val="00501AD3"/>
    <w:rsid w:val="0050261D"/>
    <w:rsid w:val="005038AB"/>
    <w:rsid w:val="005101EC"/>
    <w:rsid w:val="005103A4"/>
    <w:rsid w:val="00514864"/>
    <w:rsid w:val="005168E3"/>
    <w:rsid w:val="00522F18"/>
    <w:rsid w:val="00527F3E"/>
    <w:rsid w:val="005317F5"/>
    <w:rsid w:val="005361BC"/>
    <w:rsid w:val="0054115D"/>
    <w:rsid w:val="005470FB"/>
    <w:rsid w:val="00547BBA"/>
    <w:rsid w:val="00547DE7"/>
    <w:rsid w:val="00551403"/>
    <w:rsid w:val="0055176D"/>
    <w:rsid w:val="00556446"/>
    <w:rsid w:val="00561633"/>
    <w:rsid w:val="00561836"/>
    <w:rsid w:val="00567361"/>
    <w:rsid w:val="00573391"/>
    <w:rsid w:val="00585896"/>
    <w:rsid w:val="00590BD6"/>
    <w:rsid w:val="00591F63"/>
    <w:rsid w:val="005A292C"/>
    <w:rsid w:val="005A7C81"/>
    <w:rsid w:val="005B177E"/>
    <w:rsid w:val="005B1CBA"/>
    <w:rsid w:val="005B52D5"/>
    <w:rsid w:val="005B704F"/>
    <w:rsid w:val="005C16C3"/>
    <w:rsid w:val="005C54A6"/>
    <w:rsid w:val="005D1269"/>
    <w:rsid w:val="005D57AC"/>
    <w:rsid w:val="005E1C6A"/>
    <w:rsid w:val="005E7597"/>
    <w:rsid w:val="005F3F29"/>
    <w:rsid w:val="005F3F8B"/>
    <w:rsid w:val="005F6181"/>
    <w:rsid w:val="005F6953"/>
    <w:rsid w:val="0060239A"/>
    <w:rsid w:val="00605082"/>
    <w:rsid w:val="00610516"/>
    <w:rsid w:val="00611B78"/>
    <w:rsid w:val="00612586"/>
    <w:rsid w:val="00612A48"/>
    <w:rsid w:val="00614872"/>
    <w:rsid w:val="0061537F"/>
    <w:rsid w:val="00615552"/>
    <w:rsid w:val="00623DA6"/>
    <w:rsid w:val="00626486"/>
    <w:rsid w:val="006368D0"/>
    <w:rsid w:val="00646584"/>
    <w:rsid w:val="0065383E"/>
    <w:rsid w:val="00675558"/>
    <w:rsid w:val="006771BB"/>
    <w:rsid w:val="006813CC"/>
    <w:rsid w:val="00683237"/>
    <w:rsid w:val="00691C60"/>
    <w:rsid w:val="00696A70"/>
    <w:rsid w:val="006A1806"/>
    <w:rsid w:val="006A5001"/>
    <w:rsid w:val="006A5FB2"/>
    <w:rsid w:val="006B01C0"/>
    <w:rsid w:val="006B37FF"/>
    <w:rsid w:val="006C4045"/>
    <w:rsid w:val="006C4D91"/>
    <w:rsid w:val="006D2476"/>
    <w:rsid w:val="006D37B8"/>
    <w:rsid w:val="006D44A1"/>
    <w:rsid w:val="006D5BA2"/>
    <w:rsid w:val="006D7362"/>
    <w:rsid w:val="006E061E"/>
    <w:rsid w:val="006E1486"/>
    <w:rsid w:val="006E2D1C"/>
    <w:rsid w:val="006E592F"/>
    <w:rsid w:val="006E5DE7"/>
    <w:rsid w:val="006F5619"/>
    <w:rsid w:val="00704790"/>
    <w:rsid w:val="007047BB"/>
    <w:rsid w:val="00716B08"/>
    <w:rsid w:val="00721918"/>
    <w:rsid w:val="00723949"/>
    <w:rsid w:val="0073392B"/>
    <w:rsid w:val="00735F38"/>
    <w:rsid w:val="0073692C"/>
    <w:rsid w:val="00740D0F"/>
    <w:rsid w:val="007539CF"/>
    <w:rsid w:val="00754E45"/>
    <w:rsid w:val="00755437"/>
    <w:rsid w:val="00756BB5"/>
    <w:rsid w:val="00757F9A"/>
    <w:rsid w:val="00762F6C"/>
    <w:rsid w:val="00766006"/>
    <w:rsid w:val="00774EDD"/>
    <w:rsid w:val="00775D2D"/>
    <w:rsid w:val="0077783D"/>
    <w:rsid w:val="00780DCC"/>
    <w:rsid w:val="0078783E"/>
    <w:rsid w:val="00792B48"/>
    <w:rsid w:val="00795A7D"/>
    <w:rsid w:val="00795D61"/>
    <w:rsid w:val="007963ED"/>
    <w:rsid w:val="007A7CEC"/>
    <w:rsid w:val="007B1BC5"/>
    <w:rsid w:val="007D32D7"/>
    <w:rsid w:val="007D34A1"/>
    <w:rsid w:val="007D3ECE"/>
    <w:rsid w:val="007D4165"/>
    <w:rsid w:val="007D4B68"/>
    <w:rsid w:val="007D54D8"/>
    <w:rsid w:val="007E1DA1"/>
    <w:rsid w:val="007E3A5E"/>
    <w:rsid w:val="007E4148"/>
    <w:rsid w:val="007E4C8D"/>
    <w:rsid w:val="007E74C8"/>
    <w:rsid w:val="007F1CA5"/>
    <w:rsid w:val="007F20EF"/>
    <w:rsid w:val="007F32EC"/>
    <w:rsid w:val="007F3FAF"/>
    <w:rsid w:val="008019D2"/>
    <w:rsid w:val="008020E4"/>
    <w:rsid w:val="00804085"/>
    <w:rsid w:val="00811272"/>
    <w:rsid w:val="00814D81"/>
    <w:rsid w:val="00817E8E"/>
    <w:rsid w:val="008249D9"/>
    <w:rsid w:val="00832087"/>
    <w:rsid w:val="00832DAF"/>
    <w:rsid w:val="00833503"/>
    <w:rsid w:val="00836C11"/>
    <w:rsid w:val="00837DEA"/>
    <w:rsid w:val="00841C4B"/>
    <w:rsid w:val="00841E5C"/>
    <w:rsid w:val="00843C8A"/>
    <w:rsid w:val="008521C7"/>
    <w:rsid w:val="00860537"/>
    <w:rsid w:val="00863028"/>
    <w:rsid w:val="00867338"/>
    <w:rsid w:val="00870E48"/>
    <w:rsid w:val="00871A8D"/>
    <w:rsid w:val="00872B22"/>
    <w:rsid w:val="008839B6"/>
    <w:rsid w:val="0088421C"/>
    <w:rsid w:val="00886000"/>
    <w:rsid w:val="00890E07"/>
    <w:rsid w:val="00891C89"/>
    <w:rsid w:val="008949CE"/>
    <w:rsid w:val="00896007"/>
    <w:rsid w:val="008968A4"/>
    <w:rsid w:val="008A03AE"/>
    <w:rsid w:val="008A059C"/>
    <w:rsid w:val="008A45CF"/>
    <w:rsid w:val="008A6276"/>
    <w:rsid w:val="008A7FE4"/>
    <w:rsid w:val="008B1A3E"/>
    <w:rsid w:val="008B4F7F"/>
    <w:rsid w:val="008C2D3E"/>
    <w:rsid w:val="008C7FF1"/>
    <w:rsid w:val="008D33D4"/>
    <w:rsid w:val="008D4B9E"/>
    <w:rsid w:val="008D689F"/>
    <w:rsid w:val="008F10EB"/>
    <w:rsid w:val="008F383B"/>
    <w:rsid w:val="0090048A"/>
    <w:rsid w:val="00910086"/>
    <w:rsid w:val="00910C32"/>
    <w:rsid w:val="0091112A"/>
    <w:rsid w:val="009200A4"/>
    <w:rsid w:val="00925C46"/>
    <w:rsid w:val="009314CA"/>
    <w:rsid w:val="00935A14"/>
    <w:rsid w:val="00945AF4"/>
    <w:rsid w:val="0095701E"/>
    <w:rsid w:val="0096146F"/>
    <w:rsid w:val="009641BA"/>
    <w:rsid w:val="00967F77"/>
    <w:rsid w:val="00973B7D"/>
    <w:rsid w:val="00981CD5"/>
    <w:rsid w:val="0099229D"/>
    <w:rsid w:val="00994365"/>
    <w:rsid w:val="00997DED"/>
    <w:rsid w:val="009A1B6C"/>
    <w:rsid w:val="009A3491"/>
    <w:rsid w:val="009B2B00"/>
    <w:rsid w:val="009D081F"/>
    <w:rsid w:val="009D2757"/>
    <w:rsid w:val="009D2781"/>
    <w:rsid w:val="009D3DA2"/>
    <w:rsid w:val="009E1D54"/>
    <w:rsid w:val="009E738C"/>
    <w:rsid w:val="00A039C0"/>
    <w:rsid w:val="00A05271"/>
    <w:rsid w:val="00A112BC"/>
    <w:rsid w:val="00A11927"/>
    <w:rsid w:val="00A11ACC"/>
    <w:rsid w:val="00A17944"/>
    <w:rsid w:val="00A20109"/>
    <w:rsid w:val="00A25B14"/>
    <w:rsid w:val="00A265A9"/>
    <w:rsid w:val="00A26665"/>
    <w:rsid w:val="00A347F3"/>
    <w:rsid w:val="00A51C08"/>
    <w:rsid w:val="00A52AD3"/>
    <w:rsid w:val="00A57172"/>
    <w:rsid w:val="00A61A4B"/>
    <w:rsid w:val="00A66787"/>
    <w:rsid w:val="00A673CE"/>
    <w:rsid w:val="00A7438C"/>
    <w:rsid w:val="00A76DC2"/>
    <w:rsid w:val="00A83A68"/>
    <w:rsid w:val="00A85029"/>
    <w:rsid w:val="00A932DE"/>
    <w:rsid w:val="00A94DE8"/>
    <w:rsid w:val="00AA137E"/>
    <w:rsid w:val="00AA2BDA"/>
    <w:rsid w:val="00AA6832"/>
    <w:rsid w:val="00AB0B44"/>
    <w:rsid w:val="00AB18D1"/>
    <w:rsid w:val="00AB1B69"/>
    <w:rsid w:val="00AB2E86"/>
    <w:rsid w:val="00AB4518"/>
    <w:rsid w:val="00AB4FF4"/>
    <w:rsid w:val="00AB5A98"/>
    <w:rsid w:val="00AC0E7B"/>
    <w:rsid w:val="00AC179D"/>
    <w:rsid w:val="00AD7D1E"/>
    <w:rsid w:val="00AE10B4"/>
    <w:rsid w:val="00AF13E3"/>
    <w:rsid w:val="00AF235E"/>
    <w:rsid w:val="00AF62CB"/>
    <w:rsid w:val="00B00983"/>
    <w:rsid w:val="00B0121E"/>
    <w:rsid w:val="00B04564"/>
    <w:rsid w:val="00B05654"/>
    <w:rsid w:val="00B065B4"/>
    <w:rsid w:val="00B07F8B"/>
    <w:rsid w:val="00B12022"/>
    <w:rsid w:val="00B1384B"/>
    <w:rsid w:val="00B1409B"/>
    <w:rsid w:val="00B151E6"/>
    <w:rsid w:val="00B161E4"/>
    <w:rsid w:val="00B2000E"/>
    <w:rsid w:val="00B233E8"/>
    <w:rsid w:val="00B37F94"/>
    <w:rsid w:val="00B4090B"/>
    <w:rsid w:val="00B442E1"/>
    <w:rsid w:val="00B53081"/>
    <w:rsid w:val="00B57397"/>
    <w:rsid w:val="00B6290E"/>
    <w:rsid w:val="00B65915"/>
    <w:rsid w:val="00B65CB6"/>
    <w:rsid w:val="00B678D7"/>
    <w:rsid w:val="00B70B5C"/>
    <w:rsid w:val="00B71C82"/>
    <w:rsid w:val="00B73F2B"/>
    <w:rsid w:val="00B7558D"/>
    <w:rsid w:val="00B77053"/>
    <w:rsid w:val="00B778EA"/>
    <w:rsid w:val="00B906FB"/>
    <w:rsid w:val="00B94047"/>
    <w:rsid w:val="00BA19F9"/>
    <w:rsid w:val="00BB13DB"/>
    <w:rsid w:val="00BC6FC9"/>
    <w:rsid w:val="00BC776B"/>
    <w:rsid w:val="00BD02CF"/>
    <w:rsid w:val="00BD6990"/>
    <w:rsid w:val="00BD7281"/>
    <w:rsid w:val="00BE5076"/>
    <w:rsid w:val="00C018A4"/>
    <w:rsid w:val="00C0326A"/>
    <w:rsid w:val="00C10BE1"/>
    <w:rsid w:val="00C13533"/>
    <w:rsid w:val="00C13A01"/>
    <w:rsid w:val="00C22F2D"/>
    <w:rsid w:val="00C27BF3"/>
    <w:rsid w:val="00C3326A"/>
    <w:rsid w:val="00C42139"/>
    <w:rsid w:val="00C56E39"/>
    <w:rsid w:val="00C6031D"/>
    <w:rsid w:val="00C64487"/>
    <w:rsid w:val="00C67B8A"/>
    <w:rsid w:val="00C7425A"/>
    <w:rsid w:val="00C74C1B"/>
    <w:rsid w:val="00C769CB"/>
    <w:rsid w:val="00C77936"/>
    <w:rsid w:val="00C80E7D"/>
    <w:rsid w:val="00C81963"/>
    <w:rsid w:val="00C86FD9"/>
    <w:rsid w:val="00C909CE"/>
    <w:rsid w:val="00C922BE"/>
    <w:rsid w:val="00C94909"/>
    <w:rsid w:val="00C962BC"/>
    <w:rsid w:val="00CA05F9"/>
    <w:rsid w:val="00CA1C06"/>
    <w:rsid w:val="00CB5BB0"/>
    <w:rsid w:val="00CB79CC"/>
    <w:rsid w:val="00CC29B7"/>
    <w:rsid w:val="00CC5125"/>
    <w:rsid w:val="00CC68DE"/>
    <w:rsid w:val="00CD24B9"/>
    <w:rsid w:val="00CE0833"/>
    <w:rsid w:val="00CE4380"/>
    <w:rsid w:val="00CE54F3"/>
    <w:rsid w:val="00CE6E0F"/>
    <w:rsid w:val="00CE7EF8"/>
    <w:rsid w:val="00D0167A"/>
    <w:rsid w:val="00D0645A"/>
    <w:rsid w:val="00D079D2"/>
    <w:rsid w:val="00D12618"/>
    <w:rsid w:val="00D152F4"/>
    <w:rsid w:val="00D258AD"/>
    <w:rsid w:val="00D26579"/>
    <w:rsid w:val="00D268F2"/>
    <w:rsid w:val="00D3093C"/>
    <w:rsid w:val="00D33591"/>
    <w:rsid w:val="00D4267A"/>
    <w:rsid w:val="00D43D77"/>
    <w:rsid w:val="00D470E4"/>
    <w:rsid w:val="00D62009"/>
    <w:rsid w:val="00D665D4"/>
    <w:rsid w:val="00D66A15"/>
    <w:rsid w:val="00D75521"/>
    <w:rsid w:val="00D75E63"/>
    <w:rsid w:val="00D843A1"/>
    <w:rsid w:val="00D8629D"/>
    <w:rsid w:val="00D86526"/>
    <w:rsid w:val="00D90B20"/>
    <w:rsid w:val="00D96A5B"/>
    <w:rsid w:val="00DA4BFD"/>
    <w:rsid w:val="00DB4420"/>
    <w:rsid w:val="00DB6D7D"/>
    <w:rsid w:val="00DB7144"/>
    <w:rsid w:val="00DC00B2"/>
    <w:rsid w:val="00DC5A28"/>
    <w:rsid w:val="00DD096E"/>
    <w:rsid w:val="00DE1A7A"/>
    <w:rsid w:val="00DE51DD"/>
    <w:rsid w:val="00DF3588"/>
    <w:rsid w:val="00DF3884"/>
    <w:rsid w:val="00DF7B44"/>
    <w:rsid w:val="00E008DB"/>
    <w:rsid w:val="00E03734"/>
    <w:rsid w:val="00E037A4"/>
    <w:rsid w:val="00E050B5"/>
    <w:rsid w:val="00E07577"/>
    <w:rsid w:val="00E13015"/>
    <w:rsid w:val="00E2033C"/>
    <w:rsid w:val="00E225DC"/>
    <w:rsid w:val="00E23894"/>
    <w:rsid w:val="00E23CD2"/>
    <w:rsid w:val="00E25F35"/>
    <w:rsid w:val="00E26A87"/>
    <w:rsid w:val="00E32098"/>
    <w:rsid w:val="00E3613C"/>
    <w:rsid w:val="00E4399E"/>
    <w:rsid w:val="00E46513"/>
    <w:rsid w:val="00E533FE"/>
    <w:rsid w:val="00E5352D"/>
    <w:rsid w:val="00E5744C"/>
    <w:rsid w:val="00E60263"/>
    <w:rsid w:val="00E66742"/>
    <w:rsid w:val="00E73CDA"/>
    <w:rsid w:val="00E748E7"/>
    <w:rsid w:val="00E75BFB"/>
    <w:rsid w:val="00E823F5"/>
    <w:rsid w:val="00E84877"/>
    <w:rsid w:val="00E91F33"/>
    <w:rsid w:val="00E92299"/>
    <w:rsid w:val="00E92E92"/>
    <w:rsid w:val="00EA1558"/>
    <w:rsid w:val="00EB3F19"/>
    <w:rsid w:val="00EC4C59"/>
    <w:rsid w:val="00ED2205"/>
    <w:rsid w:val="00EE0493"/>
    <w:rsid w:val="00EF05BA"/>
    <w:rsid w:val="00EF5EFE"/>
    <w:rsid w:val="00F009DD"/>
    <w:rsid w:val="00F036E5"/>
    <w:rsid w:val="00F04194"/>
    <w:rsid w:val="00F04C52"/>
    <w:rsid w:val="00F075E1"/>
    <w:rsid w:val="00F10C17"/>
    <w:rsid w:val="00F11B8F"/>
    <w:rsid w:val="00F1235C"/>
    <w:rsid w:val="00F13814"/>
    <w:rsid w:val="00F201A2"/>
    <w:rsid w:val="00F20CAF"/>
    <w:rsid w:val="00F20E35"/>
    <w:rsid w:val="00F27615"/>
    <w:rsid w:val="00F31D7A"/>
    <w:rsid w:val="00F3551A"/>
    <w:rsid w:val="00F42A37"/>
    <w:rsid w:val="00F55046"/>
    <w:rsid w:val="00F63476"/>
    <w:rsid w:val="00F652C7"/>
    <w:rsid w:val="00F6631C"/>
    <w:rsid w:val="00F67F1E"/>
    <w:rsid w:val="00F7090B"/>
    <w:rsid w:val="00F82F26"/>
    <w:rsid w:val="00F85EE0"/>
    <w:rsid w:val="00F87C1C"/>
    <w:rsid w:val="00F96235"/>
    <w:rsid w:val="00FA1212"/>
    <w:rsid w:val="00FA6DC8"/>
    <w:rsid w:val="00FB5432"/>
    <w:rsid w:val="00FC1799"/>
    <w:rsid w:val="00FC2C8F"/>
    <w:rsid w:val="00FC311E"/>
    <w:rsid w:val="00FC7AAE"/>
    <w:rsid w:val="00FD26CF"/>
    <w:rsid w:val="00FD26D9"/>
    <w:rsid w:val="00FD2AD7"/>
    <w:rsid w:val="00FD7D67"/>
    <w:rsid w:val="00FE3805"/>
    <w:rsid w:val="00FE4DFA"/>
    <w:rsid w:val="00FE62ED"/>
    <w:rsid w:val="00FE6C31"/>
    <w:rsid w:val="00FF36D2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4A6"/>
    <w:pPr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EF05BA"/>
    <w:pPr>
      <w:keepNext/>
      <w:keepLines/>
      <w:numPr>
        <w:numId w:val="24"/>
      </w:numPr>
      <w:spacing w:after="0" w:line="240" w:lineRule="auto"/>
      <w:outlineLvl w:val="0"/>
    </w:pPr>
    <w:rPr>
      <w:rFonts w:ascii="Century Gothic" w:eastAsiaTheme="majorEastAsia" w:hAnsi="Century Gothic" w:cstheme="majorBidi"/>
      <w:b/>
      <w:color w:val="292179"/>
      <w:szCs w:val="32"/>
      <w:lang w:val="en-GB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3692C"/>
    <w:pPr>
      <w:keepNext/>
      <w:keepLines/>
      <w:numPr>
        <w:ilvl w:val="1"/>
        <w:numId w:val="26"/>
      </w:numPr>
      <w:spacing w:after="0"/>
      <w:ind w:left="426"/>
      <w:outlineLvl w:val="1"/>
    </w:pPr>
    <w:rPr>
      <w:rFonts w:ascii="Century Gothic" w:eastAsiaTheme="majorEastAsia" w:hAnsi="Century Gothic" w:cstheme="majorBidi"/>
      <w:b/>
      <w:color w:val="292179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05BA"/>
    <w:rPr>
      <w:rFonts w:ascii="Century Gothic" w:eastAsiaTheme="majorEastAsia" w:hAnsi="Century Gothic" w:cstheme="majorBidi"/>
      <w:b/>
      <w:color w:val="292179"/>
      <w:szCs w:val="32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012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012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12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692C"/>
    <w:rPr>
      <w:rFonts w:ascii="Century Gothic" w:eastAsiaTheme="majorEastAsia" w:hAnsi="Century Gothic" w:cstheme="majorBidi"/>
      <w:b/>
      <w:color w:val="292179"/>
      <w:szCs w:val="2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E14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14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1486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1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1486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styleId="Menzione">
    <w:name w:val="Mention"/>
    <w:basedOn w:val="Carpredefinitoparagrafo"/>
    <w:uiPriority w:val="99"/>
    <w:unhideWhenUsed/>
    <w:rsid w:val="00910C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2.xml><?xml version="1.0" encoding="utf-8"?>
<ds:datastoreItem xmlns:ds="http://schemas.openxmlformats.org/officeDocument/2006/customXml" ds:itemID="{DA9BE64F-4154-43C5-88EB-5D0936FDE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De Francesco</dc:creator>
  <cp:lastModifiedBy>Evelien Fredrickx</cp:lastModifiedBy>
  <cp:revision>51</cp:revision>
  <cp:lastPrinted>2017-04-26T12:59:00Z</cp:lastPrinted>
  <dcterms:created xsi:type="dcterms:W3CDTF">2023-06-30T08:00:00Z</dcterms:created>
  <dcterms:modified xsi:type="dcterms:W3CDTF">2023-06-30T14:35:00Z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